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0CA" w:rsidRPr="00A220CA" w:rsidRDefault="00483640" w:rsidP="0072401C">
      <w:pPr>
        <w:spacing w:line="360" w:lineRule="auto"/>
        <w:rPr>
          <w:b/>
          <w:lang w:val="en-US"/>
        </w:rPr>
      </w:pPr>
      <w:r>
        <w:rPr>
          <w:b/>
          <w:lang w:val="en-US"/>
        </w:rPr>
        <w:t>Supplemental</w:t>
      </w:r>
      <w:r w:rsidR="00F03C1A">
        <w:rPr>
          <w:b/>
          <w:lang w:val="en-US"/>
        </w:rPr>
        <w:t xml:space="preserve"> Table1. </w:t>
      </w:r>
      <w:r w:rsidR="0072401C">
        <w:rPr>
          <w:b/>
          <w:lang w:val="en-US"/>
        </w:rPr>
        <w:t>Study d</w:t>
      </w:r>
      <w:r w:rsidR="00A220CA" w:rsidRPr="00A220CA">
        <w:rPr>
          <w:b/>
          <w:lang w:val="en-US"/>
        </w:rPr>
        <w:t xml:space="preserve">efinition of </w:t>
      </w:r>
      <w:r w:rsidR="0072401C">
        <w:rPr>
          <w:b/>
          <w:lang w:val="en-US"/>
        </w:rPr>
        <w:t xml:space="preserve">abnormal </w:t>
      </w:r>
      <w:r w:rsidR="00914585">
        <w:rPr>
          <w:b/>
          <w:lang w:val="en-US"/>
        </w:rPr>
        <w:t>echocardiographic parameters</w:t>
      </w:r>
      <w:r w:rsidR="00F03C1A">
        <w:rPr>
          <w:b/>
          <w:lang w:val="en-US"/>
        </w:rPr>
        <w:t xml:space="preserve"> in </w:t>
      </w:r>
      <w:r w:rsidR="00914585">
        <w:rPr>
          <w:b/>
          <w:lang w:val="en-US"/>
        </w:rPr>
        <w:t>t</w:t>
      </w:r>
      <w:r w:rsidR="00F03C1A" w:rsidRPr="00F03C1A">
        <w:rPr>
          <w:b/>
          <w:lang w:val="en-US"/>
        </w:rPr>
        <w:t>he Copenhagen Heart Failure Risk Study</w:t>
      </w:r>
      <w:r w:rsidR="00F03C1A">
        <w:rPr>
          <w:b/>
          <w:lang w:val="en-US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64"/>
        <w:gridCol w:w="4441"/>
      </w:tblGrid>
      <w:tr w:rsidR="00C3159A" w:rsidRPr="00914585" w:rsidTr="0072401C">
        <w:trPr>
          <w:trHeight w:val="697"/>
        </w:trPr>
        <w:tc>
          <w:tcPr>
            <w:tcW w:w="3464" w:type="dxa"/>
            <w:shd w:val="clear" w:color="auto" w:fill="D9D9D9" w:themeFill="background1" w:themeFillShade="D9"/>
          </w:tcPr>
          <w:p w:rsidR="00C3159A" w:rsidRPr="00EB147C" w:rsidRDefault="00C3159A" w:rsidP="0072401C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4441" w:type="dxa"/>
            <w:shd w:val="clear" w:color="auto" w:fill="D9D9D9" w:themeFill="background1" w:themeFillShade="D9"/>
          </w:tcPr>
          <w:p w:rsidR="00C3159A" w:rsidRPr="00EB147C" w:rsidRDefault="0072401C" w:rsidP="0072401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="00F03C1A">
              <w:rPr>
                <w:b/>
                <w:lang w:val="en-US"/>
              </w:rPr>
              <w:t>chocardiographic parameters</w:t>
            </w:r>
            <w:r>
              <w:rPr>
                <w:b/>
                <w:lang w:val="en-US"/>
              </w:rPr>
              <w:t xml:space="preserve"> and values</w:t>
            </w:r>
            <w:r w:rsidR="00F03C1A">
              <w:rPr>
                <w:b/>
                <w:lang w:val="en-US"/>
              </w:rPr>
              <w:t>:</w:t>
            </w:r>
          </w:p>
        </w:tc>
      </w:tr>
      <w:tr w:rsidR="00C3159A" w:rsidRPr="003C027D" w:rsidTr="0072401C">
        <w:trPr>
          <w:trHeight w:val="1547"/>
        </w:trPr>
        <w:tc>
          <w:tcPr>
            <w:tcW w:w="3464" w:type="dxa"/>
            <w:shd w:val="clear" w:color="auto" w:fill="F2F2F2" w:themeFill="background1" w:themeFillShade="F2"/>
          </w:tcPr>
          <w:p w:rsidR="00C3159A" w:rsidRPr="0072401C" w:rsidRDefault="00C3159A" w:rsidP="0072401C">
            <w:pPr>
              <w:spacing w:line="360" w:lineRule="auto"/>
              <w:rPr>
                <w:b/>
                <w:lang w:val="en-US"/>
              </w:rPr>
            </w:pPr>
            <w:r w:rsidRPr="0072401C">
              <w:rPr>
                <w:b/>
                <w:lang w:val="en-US"/>
              </w:rPr>
              <w:t>Abnormal systolic function</w:t>
            </w:r>
          </w:p>
        </w:tc>
        <w:tc>
          <w:tcPr>
            <w:tcW w:w="4441" w:type="dxa"/>
          </w:tcPr>
          <w:p w:rsidR="00C3159A" w:rsidRPr="00EB147C" w:rsidRDefault="00914585" w:rsidP="0072401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Simpson</w:t>
            </w:r>
            <w:r w:rsidR="0072401C">
              <w:rPr>
                <w:lang w:val="en-US"/>
              </w:rPr>
              <w:t>’s</w:t>
            </w:r>
            <w:r>
              <w:rPr>
                <w:lang w:val="en-US"/>
              </w:rPr>
              <w:t xml:space="preserve"> biplane LVEF</w:t>
            </w:r>
            <w:r w:rsidR="00C3159A" w:rsidRPr="00EB147C">
              <w:rPr>
                <w:lang w:val="en-US"/>
              </w:rPr>
              <w:t>:</w:t>
            </w:r>
          </w:p>
          <w:p w:rsidR="00C3159A" w:rsidRPr="00EB147C" w:rsidRDefault="00914585" w:rsidP="0072401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Female</w:t>
            </w:r>
            <w:r w:rsidR="00502089">
              <w:rPr>
                <w:lang w:val="en-US"/>
              </w:rPr>
              <w:t xml:space="preserve"> ≤</w:t>
            </w:r>
            <w:r>
              <w:rPr>
                <w:lang w:val="en-US"/>
              </w:rPr>
              <w:t xml:space="preserve"> </w:t>
            </w:r>
            <w:r w:rsidR="00502089">
              <w:rPr>
                <w:lang w:val="en-US"/>
              </w:rPr>
              <w:t>53</w:t>
            </w:r>
            <w:r w:rsidR="0072401C">
              <w:rPr>
                <w:lang w:val="en-US"/>
              </w:rPr>
              <w:t xml:space="preserve"> </w:t>
            </w:r>
            <w:r w:rsidR="00C3159A" w:rsidRPr="00EB147C">
              <w:rPr>
                <w:lang w:val="en-US"/>
              </w:rPr>
              <w:t>%</w:t>
            </w:r>
          </w:p>
          <w:p w:rsidR="00F03C1A" w:rsidRPr="00EB147C" w:rsidRDefault="00914585" w:rsidP="0072401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Male</w:t>
            </w:r>
            <w:r w:rsidR="00502089">
              <w:rPr>
                <w:lang w:val="en-US"/>
              </w:rPr>
              <w:t xml:space="preserve"> ≤</w:t>
            </w:r>
            <w:r>
              <w:rPr>
                <w:lang w:val="en-US"/>
              </w:rPr>
              <w:t xml:space="preserve"> </w:t>
            </w:r>
            <w:r w:rsidR="00C3159A" w:rsidRPr="00EB147C">
              <w:rPr>
                <w:lang w:val="en-US"/>
              </w:rPr>
              <w:t>51</w:t>
            </w:r>
            <w:r w:rsidR="0072401C">
              <w:rPr>
                <w:lang w:val="en-US"/>
              </w:rPr>
              <w:t xml:space="preserve"> </w:t>
            </w:r>
            <w:r w:rsidR="00C3159A" w:rsidRPr="00EB147C">
              <w:rPr>
                <w:lang w:val="en-US"/>
              </w:rPr>
              <w:t>%</w:t>
            </w:r>
          </w:p>
        </w:tc>
      </w:tr>
      <w:tr w:rsidR="00C3159A" w:rsidRPr="003C027D" w:rsidTr="0072401C">
        <w:trPr>
          <w:trHeight w:val="1108"/>
        </w:trPr>
        <w:tc>
          <w:tcPr>
            <w:tcW w:w="3464" w:type="dxa"/>
            <w:shd w:val="clear" w:color="auto" w:fill="F2F2F2" w:themeFill="background1" w:themeFillShade="F2"/>
          </w:tcPr>
          <w:p w:rsidR="00C3159A" w:rsidRPr="0072401C" w:rsidRDefault="00C3159A" w:rsidP="0072401C">
            <w:pPr>
              <w:spacing w:line="360" w:lineRule="auto"/>
              <w:rPr>
                <w:b/>
                <w:lang w:val="en-US"/>
              </w:rPr>
            </w:pPr>
            <w:r w:rsidRPr="0072401C">
              <w:rPr>
                <w:b/>
                <w:lang w:val="en-US"/>
              </w:rPr>
              <w:t>LV enlargement</w:t>
            </w:r>
          </w:p>
        </w:tc>
        <w:tc>
          <w:tcPr>
            <w:tcW w:w="4441" w:type="dxa"/>
          </w:tcPr>
          <w:p w:rsidR="00C3159A" w:rsidRPr="00EB147C" w:rsidRDefault="00C3159A" w:rsidP="0072401C">
            <w:pPr>
              <w:spacing w:line="360" w:lineRule="auto"/>
              <w:rPr>
                <w:lang w:val="en-US"/>
              </w:rPr>
            </w:pPr>
            <w:r w:rsidRPr="00EB147C">
              <w:rPr>
                <w:lang w:val="en-US"/>
              </w:rPr>
              <w:t xml:space="preserve">LVEDV indexed to body surface area: </w:t>
            </w:r>
          </w:p>
          <w:p w:rsidR="00C3159A" w:rsidRPr="00EB147C" w:rsidRDefault="00914585" w:rsidP="0072401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Female</w:t>
            </w:r>
            <w:r w:rsidR="00C3159A" w:rsidRPr="00EB147C">
              <w:rPr>
                <w:lang w:val="en-US"/>
              </w:rPr>
              <w:t xml:space="preserve"> &gt;</w:t>
            </w:r>
            <w:r>
              <w:rPr>
                <w:lang w:val="en-US"/>
              </w:rPr>
              <w:t xml:space="preserve"> </w:t>
            </w:r>
            <w:r w:rsidR="00C3159A" w:rsidRPr="00EB147C">
              <w:rPr>
                <w:lang w:val="en-US"/>
              </w:rPr>
              <w:t>61</w:t>
            </w:r>
            <w:r w:rsidR="0041472C">
              <w:rPr>
                <w:lang w:val="en-US"/>
              </w:rPr>
              <w:t xml:space="preserve"> </w:t>
            </w:r>
            <w:r w:rsidR="00C3159A" w:rsidRPr="00EB147C">
              <w:rPr>
                <w:lang w:val="en-US"/>
              </w:rPr>
              <w:t>ml/m</w:t>
            </w:r>
            <w:r w:rsidR="00C3159A" w:rsidRPr="00914585">
              <w:rPr>
                <w:vertAlign w:val="superscript"/>
                <w:lang w:val="en-US"/>
              </w:rPr>
              <w:t>2</w:t>
            </w:r>
          </w:p>
          <w:p w:rsidR="00C3159A" w:rsidRPr="00EB147C" w:rsidRDefault="00C3159A" w:rsidP="0072401C">
            <w:pPr>
              <w:spacing w:line="360" w:lineRule="auto"/>
              <w:rPr>
                <w:lang w:val="en-US"/>
              </w:rPr>
            </w:pPr>
            <w:r w:rsidRPr="00EB147C">
              <w:rPr>
                <w:lang w:val="en-US"/>
              </w:rPr>
              <w:t>Male &gt;</w:t>
            </w:r>
            <w:r w:rsidR="00914585">
              <w:rPr>
                <w:lang w:val="en-US"/>
              </w:rPr>
              <w:t xml:space="preserve"> </w:t>
            </w:r>
            <w:r w:rsidRPr="00EB147C">
              <w:rPr>
                <w:lang w:val="en-US"/>
              </w:rPr>
              <w:t>74</w:t>
            </w:r>
            <w:r w:rsidR="0041472C">
              <w:rPr>
                <w:lang w:val="en-US"/>
              </w:rPr>
              <w:t xml:space="preserve"> </w:t>
            </w:r>
            <w:r w:rsidRPr="00EB147C">
              <w:rPr>
                <w:lang w:val="en-US"/>
              </w:rPr>
              <w:t>ml/m</w:t>
            </w:r>
            <w:r w:rsidRPr="00914585">
              <w:rPr>
                <w:vertAlign w:val="superscript"/>
                <w:lang w:val="en-US"/>
              </w:rPr>
              <w:t>2</w:t>
            </w:r>
          </w:p>
        </w:tc>
      </w:tr>
      <w:tr w:rsidR="00C3159A" w:rsidRPr="003C027D" w:rsidTr="0072401C">
        <w:trPr>
          <w:trHeight w:val="1108"/>
        </w:trPr>
        <w:tc>
          <w:tcPr>
            <w:tcW w:w="3464" w:type="dxa"/>
            <w:shd w:val="clear" w:color="auto" w:fill="F2F2F2" w:themeFill="background1" w:themeFillShade="F2"/>
          </w:tcPr>
          <w:p w:rsidR="00C3159A" w:rsidRPr="0072401C" w:rsidRDefault="00C3159A" w:rsidP="0072401C">
            <w:pPr>
              <w:spacing w:line="360" w:lineRule="auto"/>
              <w:rPr>
                <w:b/>
                <w:lang w:val="en-US"/>
              </w:rPr>
            </w:pPr>
            <w:r w:rsidRPr="0072401C">
              <w:rPr>
                <w:b/>
                <w:lang w:val="en-US"/>
              </w:rPr>
              <w:t>LV hypertrophy</w:t>
            </w:r>
          </w:p>
        </w:tc>
        <w:tc>
          <w:tcPr>
            <w:tcW w:w="4441" w:type="dxa"/>
          </w:tcPr>
          <w:p w:rsidR="00C3159A" w:rsidRPr="00F03C1A" w:rsidRDefault="00C3159A" w:rsidP="0072401C">
            <w:pPr>
              <w:spacing w:line="360" w:lineRule="auto"/>
              <w:rPr>
                <w:lang w:val="en-US"/>
              </w:rPr>
            </w:pPr>
            <w:r w:rsidRPr="00F03C1A">
              <w:rPr>
                <w:lang w:val="en-US"/>
              </w:rPr>
              <w:t>LV</w:t>
            </w:r>
            <w:r w:rsidR="00914585">
              <w:rPr>
                <w:lang w:val="en-US"/>
              </w:rPr>
              <w:t xml:space="preserve"> </w:t>
            </w:r>
            <w:r w:rsidRPr="00F03C1A">
              <w:rPr>
                <w:lang w:val="en-US"/>
              </w:rPr>
              <w:t>mass indexed to body surface area:</w:t>
            </w:r>
          </w:p>
          <w:p w:rsidR="00C3159A" w:rsidRPr="00F03C1A" w:rsidRDefault="00914585" w:rsidP="0072401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Female</w:t>
            </w:r>
            <w:r w:rsidR="005747E4" w:rsidRPr="00F03C1A">
              <w:rPr>
                <w:lang w:val="en-US"/>
              </w:rPr>
              <w:t xml:space="preserve"> &gt;96</w:t>
            </w:r>
            <w:r w:rsidR="0041472C">
              <w:rPr>
                <w:lang w:val="en-US"/>
              </w:rPr>
              <w:t xml:space="preserve"> </w:t>
            </w:r>
            <w:r w:rsidR="00C3159A" w:rsidRPr="00F03C1A">
              <w:rPr>
                <w:lang w:val="en-US"/>
              </w:rPr>
              <w:t>g/m</w:t>
            </w:r>
            <w:r w:rsidR="00C3159A" w:rsidRPr="00914585">
              <w:rPr>
                <w:vertAlign w:val="superscript"/>
                <w:lang w:val="en-US"/>
              </w:rPr>
              <w:t>2</w:t>
            </w:r>
          </w:p>
          <w:p w:rsidR="00C3159A" w:rsidRPr="00F03C1A" w:rsidRDefault="00914585" w:rsidP="0072401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Male</w:t>
            </w:r>
            <w:r w:rsidR="005747E4" w:rsidRPr="00F03C1A">
              <w:rPr>
                <w:lang w:val="en-US"/>
              </w:rPr>
              <w:t xml:space="preserve"> &gt;116</w:t>
            </w:r>
            <w:r w:rsidR="0041472C">
              <w:rPr>
                <w:lang w:val="en-US"/>
              </w:rPr>
              <w:t xml:space="preserve"> </w:t>
            </w:r>
            <w:r w:rsidR="00C3159A" w:rsidRPr="00F03C1A">
              <w:rPr>
                <w:lang w:val="en-US"/>
              </w:rPr>
              <w:t>g/m</w:t>
            </w:r>
            <w:r w:rsidR="00C3159A" w:rsidRPr="00914585">
              <w:rPr>
                <w:vertAlign w:val="superscript"/>
                <w:lang w:val="en-US"/>
              </w:rPr>
              <w:t>2</w:t>
            </w:r>
          </w:p>
          <w:p w:rsidR="00C3159A" w:rsidRPr="00F03C1A" w:rsidRDefault="00C3159A" w:rsidP="0072401C">
            <w:pPr>
              <w:spacing w:line="360" w:lineRule="auto"/>
              <w:rPr>
                <w:lang w:val="en-US"/>
              </w:rPr>
            </w:pPr>
          </w:p>
        </w:tc>
      </w:tr>
      <w:tr w:rsidR="00C3159A" w:rsidRPr="003C027D" w:rsidTr="0072401C">
        <w:trPr>
          <w:trHeight w:val="1547"/>
        </w:trPr>
        <w:tc>
          <w:tcPr>
            <w:tcW w:w="3464" w:type="dxa"/>
            <w:shd w:val="clear" w:color="auto" w:fill="F2F2F2" w:themeFill="background1" w:themeFillShade="F2"/>
          </w:tcPr>
          <w:p w:rsidR="00C3159A" w:rsidRPr="0072401C" w:rsidRDefault="00C3159A" w:rsidP="0072401C">
            <w:pPr>
              <w:spacing w:line="360" w:lineRule="auto"/>
              <w:rPr>
                <w:b/>
                <w:lang w:val="en-US"/>
              </w:rPr>
            </w:pPr>
            <w:r w:rsidRPr="0072401C">
              <w:rPr>
                <w:b/>
                <w:lang w:val="en-US"/>
              </w:rPr>
              <w:t>Abnormal diastolic function</w:t>
            </w:r>
          </w:p>
        </w:tc>
        <w:tc>
          <w:tcPr>
            <w:tcW w:w="4441" w:type="dxa"/>
          </w:tcPr>
          <w:p w:rsidR="00F071FC" w:rsidRDefault="00F071FC" w:rsidP="0072401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e’ septal:</w:t>
            </w:r>
            <w:bookmarkStart w:id="0" w:name="_GoBack"/>
            <w:bookmarkEnd w:id="0"/>
          </w:p>
          <w:p w:rsidR="00C3159A" w:rsidRPr="00EB147C" w:rsidRDefault="00914585" w:rsidP="0072401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Female</w:t>
            </w:r>
            <w:r w:rsidR="00BB3FE0">
              <w:rPr>
                <w:lang w:val="en-US"/>
              </w:rPr>
              <w:t xml:space="preserve"> &lt;</w:t>
            </w:r>
            <w:r>
              <w:rPr>
                <w:lang w:val="en-US"/>
              </w:rPr>
              <w:t xml:space="preserve"> </w:t>
            </w:r>
            <w:r w:rsidR="00BB3FE0">
              <w:rPr>
                <w:lang w:val="en-US"/>
              </w:rPr>
              <w:t>4.</w:t>
            </w:r>
            <w:r w:rsidR="00F03C1A">
              <w:rPr>
                <w:lang w:val="en-US"/>
              </w:rPr>
              <w:t>1 cm/s</w:t>
            </w:r>
          </w:p>
          <w:p w:rsidR="00C3159A" w:rsidRDefault="00914585" w:rsidP="0072401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Male</w:t>
            </w:r>
            <w:r w:rsidR="00BB3FE0">
              <w:rPr>
                <w:lang w:val="en-US"/>
              </w:rPr>
              <w:t xml:space="preserve"> &lt;</w:t>
            </w:r>
            <w:r>
              <w:rPr>
                <w:lang w:val="en-US"/>
              </w:rPr>
              <w:t xml:space="preserve"> </w:t>
            </w:r>
            <w:r w:rsidR="00BB3FE0">
              <w:rPr>
                <w:lang w:val="en-US"/>
              </w:rPr>
              <w:t>4.</w:t>
            </w:r>
            <w:r w:rsidR="00675649">
              <w:rPr>
                <w:lang w:val="en-US"/>
              </w:rPr>
              <w:t>3</w:t>
            </w:r>
            <w:r w:rsidR="0041472C">
              <w:rPr>
                <w:lang w:val="en-US"/>
              </w:rPr>
              <w:t xml:space="preserve"> </w:t>
            </w:r>
            <w:r w:rsidR="00675649">
              <w:rPr>
                <w:lang w:val="en-US"/>
              </w:rPr>
              <w:t>cm/s</w:t>
            </w:r>
            <w:r w:rsidR="004B3410">
              <w:rPr>
                <w:lang w:val="en-US"/>
              </w:rPr>
              <w:t xml:space="preserve"> </w:t>
            </w:r>
          </w:p>
          <w:p w:rsidR="004B3410" w:rsidRDefault="004B3410" w:rsidP="0072401C">
            <w:pPr>
              <w:spacing w:line="360" w:lineRule="auto"/>
              <w:rPr>
                <w:lang w:val="en-US"/>
              </w:rPr>
            </w:pPr>
          </w:p>
          <w:p w:rsidR="00C3159A" w:rsidRPr="00EB147C" w:rsidRDefault="004B3410" w:rsidP="0072401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Lateral E/e′</w:t>
            </w:r>
            <w:r w:rsidR="00FD4A72">
              <w:rPr>
                <w:lang w:val="en-US"/>
              </w:rPr>
              <w:t xml:space="preserve"> ratio &gt; 13 or</w:t>
            </w:r>
            <w:r w:rsidR="0091458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="00F03C1A">
              <w:rPr>
                <w:lang w:val="en-US"/>
              </w:rPr>
              <w:t>S</w:t>
            </w:r>
            <w:r>
              <w:rPr>
                <w:lang w:val="en-US"/>
              </w:rPr>
              <w:t xml:space="preserve">eptal E/e′ &gt; </w:t>
            </w:r>
            <w:r w:rsidRPr="004B3410">
              <w:rPr>
                <w:lang w:val="en-US"/>
              </w:rPr>
              <w:t>15</w:t>
            </w:r>
            <w:r>
              <w:rPr>
                <w:lang w:val="en-US"/>
              </w:rPr>
              <w:t xml:space="preserve"> </w:t>
            </w:r>
          </w:p>
        </w:tc>
      </w:tr>
      <w:tr w:rsidR="00C3159A" w:rsidRPr="002974C1" w:rsidTr="0072401C">
        <w:trPr>
          <w:trHeight w:val="1108"/>
        </w:trPr>
        <w:tc>
          <w:tcPr>
            <w:tcW w:w="3464" w:type="dxa"/>
            <w:shd w:val="clear" w:color="auto" w:fill="F2F2F2" w:themeFill="background1" w:themeFillShade="F2"/>
          </w:tcPr>
          <w:p w:rsidR="00C3159A" w:rsidRPr="0072401C" w:rsidRDefault="00C3159A" w:rsidP="0072401C">
            <w:pPr>
              <w:spacing w:line="360" w:lineRule="auto"/>
              <w:rPr>
                <w:b/>
                <w:lang w:val="en-US"/>
              </w:rPr>
            </w:pPr>
            <w:r w:rsidRPr="0072401C">
              <w:rPr>
                <w:b/>
                <w:lang w:val="en-US"/>
              </w:rPr>
              <w:t>Left atrial enlargement</w:t>
            </w:r>
          </w:p>
        </w:tc>
        <w:tc>
          <w:tcPr>
            <w:tcW w:w="4441" w:type="dxa"/>
          </w:tcPr>
          <w:p w:rsidR="00F071FC" w:rsidRDefault="00C3159A" w:rsidP="0072401C">
            <w:pPr>
              <w:spacing w:line="360" w:lineRule="auto"/>
              <w:rPr>
                <w:lang w:val="en-US"/>
              </w:rPr>
            </w:pPr>
            <w:r w:rsidRPr="00EB147C">
              <w:rPr>
                <w:lang w:val="en-US"/>
              </w:rPr>
              <w:t>Left atrial volume indexed to body surface:</w:t>
            </w:r>
          </w:p>
          <w:p w:rsidR="00C3159A" w:rsidRPr="00EB147C" w:rsidRDefault="00502089" w:rsidP="0072401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≥35</w:t>
            </w:r>
            <w:r w:rsidR="0041472C">
              <w:rPr>
                <w:lang w:val="en-US"/>
              </w:rPr>
              <w:t xml:space="preserve"> </w:t>
            </w:r>
            <w:r w:rsidR="00C3159A" w:rsidRPr="00EB147C">
              <w:rPr>
                <w:lang w:val="en-US"/>
              </w:rPr>
              <w:t>ml/m</w:t>
            </w:r>
            <w:r w:rsidR="00C3159A" w:rsidRPr="00F03C1A">
              <w:rPr>
                <w:vertAlign w:val="superscript"/>
                <w:lang w:val="en-US"/>
              </w:rPr>
              <w:t>2</w:t>
            </w:r>
            <w:r w:rsidR="00F03C1A" w:rsidRPr="00F03C1A">
              <w:rPr>
                <w:vertAlign w:val="superscript"/>
                <w:lang w:val="en-US"/>
              </w:rPr>
              <w:t xml:space="preserve"> </w:t>
            </w:r>
          </w:p>
        </w:tc>
      </w:tr>
      <w:tr w:rsidR="00C3159A" w:rsidRPr="0072401C" w:rsidTr="0072401C">
        <w:trPr>
          <w:trHeight w:val="722"/>
        </w:trPr>
        <w:tc>
          <w:tcPr>
            <w:tcW w:w="3464" w:type="dxa"/>
            <w:shd w:val="clear" w:color="auto" w:fill="F2F2F2" w:themeFill="background1" w:themeFillShade="F2"/>
          </w:tcPr>
          <w:p w:rsidR="00C3159A" w:rsidRPr="0072401C" w:rsidRDefault="00C3159A" w:rsidP="0072401C">
            <w:pPr>
              <w:spacing w:line="360" w:lineRule="auto"/>
              <w:rPr>
                <w:b/>
                <w:lang w:val="en-US"/>
              </w:rPr>
            </w:pPr>
            <w:r w:rsidRPr="0072401C">
              <w:rPr>
                <w:b/>
                <w:lang w:val="en-US"/>
              </w:rPr>
              <w:t>G</w:t>
            </w:r>
            <w:r w:rsidR="00914585" w:rsidRPr="0072401C">
              <w:rPr>
                <w:b/>
                <w:lang w:val="en-US"/>
              </w:rPr>
              <w:t xml:space="preserve">lobal </w:t>
            </w:r>
            <w:r w:rsidRPr="0072401C">
              <w:rPr>
                <w:b/>
                <w:lang w:val="en-US"/>
              </w:rPr>
              <w:t>L</w:t>
            </w:r>
            <w:r w:rsidR="00914585" w:rsidRPr="0072401C">
              <w:rPr>
                <w:b/>
                <w:lang w:val="en-US"/>
              </w:rPr>
              <w:t xml:space="preserve">ongitudinal </w:t>
            </w:r>
            <w:r w:rsidRPr="0072401C">
              <w:rPr>
                <w:b/>
                <w:lang w:val="en-US"/>
              </w:rPr>
              <w:t>S</w:t>
            </w:r>
            <w:r w:rsidR="00914585" w:rsidRPr="0072401C">
              <w:rPr>
                <w:b/>
                <w:lang w:val="en-US"/>
              </w:rPr>
              <w:t>train</w:t>
            </w:r>
          </w:p>
        </w:tc>
        <w:tc>
          <w:tcPr>
            <w:tcW w:w="4441" w:type="dxa"/>
          </w:tcPr>
          <w:p w:rsidR="00FD4A72" w:rsidRPr="00EB147C" w:rsidRDefault="00FD4A72" w:rsidP="0072401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Study definition</w:t>
            </w:r>
            <w:r w:rsidR="0072401C">
              <w:rPr>
                <w:lang w:val="en-US"/>
              </w:rPr>
              <w:t xml:space="preserve"> of abnormal GLS</w:t>
            </w:r>
            <w:r>
              <w:rPr>
                <w:lang w:val="en-US"/>
              </w:rPr>
              <w:t>:</w:t>
            </w:r>
          </w:p>
          <w:p w:rsidR="00C3159A" w:rsidRPr="00F071FC" w:rsidRDefault="00AB3C96" w:rsidP="0072401C">
            <w:pPr>
              <w:spacing w:line="360" w:lineRule="auto"/>
              <w:rPr>
                <w:lang w:val="en-US"/>
              </w:rPr>
            </w:pPr>
            <w:r w:rsidRPr="00F071FC">
              <w:rPr>
                <w:lang w:val="en-US"/>
              </w:rPr>
              <w:t>Female &gt;</w:t>
            </w:r>
            <w:r w:rsidR="0072401C">
              <w:rPr>
                <w:lang w:val="en-US"/>
              </w:rPr>
              <w:t xml:space="preserve"> </w:t>
            </w:r>
            <w:r w:rsidRPr="00F071FC">
              <w:rPr>
                <w:lang w:val="en-US"/>
              </w:rPr>
              <w:t>-15.3</w:t>
            </w:r>
            <w:r w:rsidR="0072401C">
              <w:rPr>
                <w:lang w:val="en-US"/>
              </w:rPr>
              <w:t xml:space="preserve"> </w:t>
            </w:r>
            <w:r w:rsidR="00BB3FE0" w:rsidRPr="00F071FC">
              <w:rPr>
                <w:lang w:val="en-US"/>
              </w:rPr>
              <w:t xml:space="preserve">% </w:t>
            </w:r>
          </w:p>
          <w:p w:rsidR="00C3159A" w:rsidRPr="00EB147C" w:rsidRDefault="0072401C" w:rsidP="0072401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Male</w:t>
            </w:r>
            <w:r w:rsidR="00AB3C96" w:rsidRPr="00EB147C">
              <w:rPr>
                <w:lang w:val="en-US"/>
              </w:rPr>
              <w:t xml:space="preserve"> &gt;</w:t>
            </w:r>
            <w:r>
              <w:rPr>
                <w:lang w:val="en-US"/>
              </w:rPr>
              <w:t xml:space="preserve"> </w:t>
            </w:r>
            <w:r w:rsidR="00AB3C96" w:rsidRPr="00EB147C">
              <w:rPr>
                <w:lang w:val="en-US"/>
              </w:rPr>
              <w:t>-14.7</w:t>
            </w:r>
            <w:r>
              <w:rPr>
                <w:lang w:val="en-US"/>
              </w:rPr>
              <w:t xml:space="preserve"> </w:t>
            </w:r>
            <w:r w:rsidR="00BB3FE0">
              <w:rPr>
                <w:lang w:val="en-US"/>
              </w:rPr>
              <w:t xml:space="preserve">% </w:t>
            </w:r>
          </w:p>
          <w:p w:rsidR="00C3159A" w:rsidRPr="00EB147C" w:rsidRDefault="00C3159A" w:rsidP="0072401C">
            <w:pPr>
              <w:spacing w:line="360" w:lineRule="auto"/>
              <w:rPr>
                <w:lang w:val="en-US"/>
              </w:rPr>
            </w:pPr>
          </w:p>
        </w:tc>
      </w:tr>
      <w:tr w:rsidR="00E52BCF" w:rsidRPr="003C027D" w:rsidTr="0072401C">
        <w:trPr>
          <w:trHeight w:val="722"/>
        </w:trPr>
        <w:tc>
          <w:tcPr>
            <w:tcW w:w="3464" w:type="dxa"/>
            <w:shd w:val="clear" w:color="auto" w:fill="F2F2F2" w:themeFill="background1" w:themeFillShade="F2"/>
          </w:tcPr>
          <w:p w:rsidR="00E52BCF" w:rsidRDefault="00E52BCF" w:rsidP="00E52BCF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Significant valve disease</w:t>
            </w:r>
          </w:p>
        </w:tc>
        <w:tc>
          <w:tcPr>
            <w:tcW w:w="4441" w:type="dxa"/>
          </w:tcPr>
          <w:p w:rsidR="00E52BCF" w:rsidRPr="00691E37" w:rsidRDefault="00E52BCF" w:rsidP="00E52BC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Moderate-severe Aortic Stenosis – aortic valve area &lt; 1cm</w:t>
            </w:r>
            <w:r>
              <w:rPr>
                <w:vertAlign w:val="superscript"/>
                <w:lang w:val="en-US"/>
              </w:rPr>
              <w:t>2</w:t>
            </w:r>
          </w:p>
          <w:p w:rsidR="00E52BCF" w:rsidRDefault="00E52BCF" w:rsidP="00E52BC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Moderate-severe Aortic Regurgitation - </w:t>
            </w:r>
            <w:r w:rsidRPr="00691E37">
              <w:rPr>
                <w:lang w:val="en-US"/>
              </w:rPr>
              <w:t>visual judgment</w:t>
            </w:r>
          </w:p>
          <w:p w:rsidR="00E52BCF" w:rsidRDefault="00E52BCF" w:rsidP="00E52BC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Severe Mitral Stenosis - PG</w:t>
            </w:r>
            <w:r w:rsidRPr="00691E3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mean </w:t>
            </w:r>
            <w:r w:rsidRPr="00E52BCF">
              <w:rPr>
                <w:lang w:val="en-US"/>
              </w:rPr>
              <w:t>&gt; 12mmHg</w:t>
            </w:r>
          </w:p>
        </w:tc>
      </w:tr>
    </w:tbl>
    <w:p w:rsidR="008867BC" w:rsidRDefault="00914585" w:rsidP="0072401C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lang w:val="en-US"/>
        </w:rPr>
        <w:t>Abbreviations: LVEF =</w:t>
      </w:r>
      <w:r w:rsidR="0041472C">
        <w:rPr>
          <w:lang w:val="en-US"/>
        </w:rPr>
        <w:t xml:space="preserve"> Left v</w:t>
      </w:r>
      <w:r>
        <w:rPr>
          <w:lang w:val="en-US"/>
        </w:rPr>
        <w:t xml:space="preserve">entricle ejection fraction; LV = </w:t>
      </w:r>
      <w:r w:rsidR="0041472C">
        <w:rPr>
          <w:lang w:val="en-US"/>
        </w:rPr>
        <w:t>left ventricle; LVEDV</w:t>
      </w:r>
      <w:r>
        <w:rPr>
          <w:lang w:val="en-US"/>
        </w:rPr>
        <w:t xml:space="preserve"> =</w:t>
      </w:r>
      <w:r w:rsidR="0041472C">
        <w:rPr>
          <w:lang w:val="en-US"/>
        </w:rPr>
        <w:t xml:space="preserve"> left ventricle end-diastolic </w:t>
      </w:r>
      <w:r w:rsidR="0041472C">
        <w:rPr>
          <w:lang w:val="en-US"/>
        </w:rPr>
        <w:lastRenderedPageBreak/>
        <w:t>diameter volume; e’</w:t>
      </w:r>
      <w:r>
        <w:rPr>
          <w:lang w:val="en-US"/>
        </w:rPr>
        <w:t xml:space="preserve">= </w:t>
      </w:r>
      <w:r w:rsidR="0041472C">
        <w:rPr>
          <w:lang w:val="en-US"/>
        </w:rPr>
        <w:t>m</w:t>
      </w:r>
      <w:r w:rsidR="0041472C" w:rsidRPr="00F8065E">
        <w:rPr>
          <w:lang w:val="en-GB"/>
        </w:rPr>
        <w:t>yocardial peak early velocity</w:t>
      </w:r>
      <w:r w:rsidR="0041472C">
        <w:rPr>
          <w:lang w:val="en-GB"/>
        </w:rPr>
        <w:t xml:space="preserve">; </w:t>
      </w:r>
      <w:r w:rsidR="0041472C" w:rsidRPr="0041472C">
        <w:rPr>
          <w:lang w:val="en-US"/>
        </w:rPr>
        <w:t>E</w:t>
      </w:r>
      <w:r>
        <w:rPr>
          <w:lang w:val="en-US"/>
        </w:rPr>
        <w:t xml:space="preserve"> =</w:t>
      </w:r>
      <w:r w:rsidR="0041472C" w:rsidRPr="0041472C">
        <w:rPr>
          <w:lang w:val="en-US"/>
        </w:rPr>
        <w:t xml:space="preserve"> peak velocity of </w:t>
      </w:r>
      <w:r w:rsidR="0041472C" w:rsidRPr="0041472C">
        <w:rPr>
          <w:lang w:val="en-GB"/>
        </w:rPr>
        <w:t>early mitral inflow;</w:t>
      </w:r>
      <w:r w:rsidR="0041472C" w:rsidRPr="0041472C">
        <w:rPr>
          <w:lang w:val="en-US"/>
        </w:rPr>
        <w:t xml:space="preserve"> </w:t>
      </w:r>
      <w:r w:rsidR="0041472C">
        <w:rPr>
          <w:lang w:val="en-US"/>
        </w:rPr>
        <w:t>GLS</w:t>
      </w:r>
      <w:r>
        <w:rPr>
          <w:lang w:val="en-US"/>
        </w:rPr>
        <w:t xml:space="preserve"> =</w:t>
      </w:r>
      <w:r w:rsidR="0041472C" w:rsidRPr="00DD471B">
        <w:rPr>
          <w:lang w:val="en-US"/>
        </w:rPr>
        <w:t xml:space="preserve"> </w:t>
      </w:r>
      <w:r w:rsidR="0041472C">
        <w:rPr>
          <w:lang w:val="en-US"/>
        </w:rPr>
        <w:t>global longitudinal strain.</w:t>
      </w:r>
    </w:p>
    <w:p w:rsidR="0041472C" w:rsidRDefault="0041472C" w:rsidP="0041472C">
      <w:pPr>
        <w:widowControl w:val="0"/>
        <w:autoSpaceDE w:val="0"/>
        <w:autoSpaceDN w:val="0"/>
        <w:adjustRightInd w:val="0"/>
        <w:spacing w:line="240" w:lineRule="auto"/>
        <w:rPr>
          <w:lang w:val="en-US"/>
        </w:rPr>
      </w:pPr>
    </w:p>
    <w:sectPr w:rsidR="0041472C" w:rsidSect="00C315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ECB" w:rsidRDefault="00E01ECB" w:rsidP="00A220CA">
      <w:pPr>
        <w:spacing w:after="0" w:line="240" w:lineRule="auto"/>
      </w:pPr>
      <w:r>
        <w:separator/>
      </w:r>
    </w:p>
  </w:endnote>
  <w:endnote w:type="continuationSeparator" w:id="0">
    <w:p w:rsidR="00E01ECB" w:rsidRDefault="00E01ECB" w:rsidP="00A2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ECB" w:rsidRDefault="00E01ECB" w:rsidP="00A220CA">
      <w:pPr>
        <w:spacing w:after="0" w:line="240" w:lineRule="auto"/>
      </w:pPr>
      <w:r>
        <w:separator/>
      </w:r>
    </w:p>
  </w:footnote>
  <w:footnote w:type="continuationSeparator" w:id="0">
    <w:p w:rsidR="00E01ECB" w:rsidRDefault="00E01ECB" w:rsidP="00A22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36D0"/>
    <w:multiLevelType w:val="hybridMultilevel"/>
    <w:tmpl w:val="27F0A4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43EE"/>
    <w:multiLevelType w:val="hybridMultilevel"/>
    <w:tmpl w:val="93269398"/>
    <w:lvl w:ilvl="0" w:tplc="0376FE5A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76C00"/>
    <w:multiLevelType w:val="hybridMultilevel"/>
    <w:tmpl w:val="7C9AA066"/>
    <w:lvl w:ilvl="0" w:tplc="0376FE5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5483"/>
    <w:multiLevelType w:val="hybridMultilevel"/>
    <w:tmpl w:val="C54A2A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A34D7"/>
    <w:multiLevelType w:val="hybridMultilevel"/>
    <w:tmpl w:val="3B78E4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00ce69a5-5996-4ad0-a668-4756aa0d3ced"/>
  </w:docVars>
  <w:rsids>
    <w:rsidRoot w:val="00E60C59"/>
    <w:rsid w:val="00071481"/>
    <w:rsid w:val="000737BD"/>
    <w:rsid w:val="00093758"/>
    <w:rsid w:val="000C2EBA"/>
    <w:rsid w:val="000F36F3"/>
    <w:rsid w:val="00125853"/>
    <w:rsid w:val="00162F29"/>
    <w:rsid w:val="001B6712"/>
    <w:rsid w:val="001D5C9C"/>
    <w:rsid w:val="00226B11"/>
    <w:rsid w:val="00286BAC"/>
    <w:rsid w:val="002974C1"/>
    <w:rsid w:val="003C027D"/>
    <w:rsid w:val="003C53EA"/>
    <w:rsid w:val="0041472C"/>
    <w:rsid w:val="00483640"/>
    <w:rsid w:val="004B3410"/>
    <w:rsid w:val="004D10AA"/>
    <w:rsid w:val="00502089"/>
    <w:rsid w:val="0053228B"/>
    <w:rsid w:val="00532B2B"/>
    <w:rsid w:val="00543E32"/>
    <w:rsid w:val="005747E4"/>
    <w:rsid w:val="005C1691"/>
    <w:rsid w:val="005E52B2"/>
    <w:rsid w:val="006227FD"/>
    <w:rsid w:val="00675649"/>
    <w:rsid w:val="00691E37"/>
    <w:rsid w:val="006B131D"/>
    <w:rsid w:val="006D1F2B"/>
    <w:rsid w:val="0072401C"/>
    <w:rsid w:val="007903C0"/>
    <w:rsid w:val="007A56A8"/>
    <w:rsid w:val="008117A4"/>
    <w:rsid w:val="00855A7E"/>
    <w:rsid w:val="008867BC"/>
    <w:rsid w:val="00896A46"/>
    <w:rsid w:val="00902A3F"/>
    <w:rsid w:val="00914585"/>
    <w:rsid w:val="00923CDC"/>
    <w:rsid w:val="00980ED1"/>
    <w:rsid w:val="00A220CA"/>
    <w:rsid w:val="00A5328A"/>
    <w:rsid w:val="00A60210"/>
    <w:rsid w:val="00AB3C96"/>
    <w:rsid w:val="00BB3FE0"/>
    <w:rsid w:val="00C007AF"/>
    <w:rsid w:val="00C3159A"/>
    <w:rsid w:val="00C40A5D"/>
    <w:rsid w:val="00C464F3"/>
    <w:rsid w:val="00C576BE"/>
    <w:rsid w:val="00CC7201"/>
    <w:rsid w:val="00CF0D5F"/>
    <w:rsid w:val="00D1742D"/>
    <w:rsid w:val="00D26626"/>
    <w:rsid w:val="00DB267C"/>
    <w:rsid w:val="00E01ECB"/>
    <w:rsid w:val="00E52BCF"/>
    <w:rsid w:val="00E576C9"/>
    <w:rsid w:val="00E60C59"/>
    <w:rsid w:val="00E76D21"/>
    <w:rsid w:val="00E8075F"/>
    <w:rsid w:val="00E92212"/>
    <w:rsid w:val="00EB147C"/>
    <w:rsid w:val="00EB57C3"/>
    <w:rsid w:val="00F03C1A"/>
    <w:rsid w:val="00F071FC"/>
    <w:rsid w:val="00FD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0D41AB-87B9-4A22-99B7-096B471B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C2EB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220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20CA"/>
  </w:style>
  <w:style w:type="paragraph" w:styleId="Sidefod">
    <w:name w:val="footer"/>
    <w:basedOn w:val="Normal"/>
    <w:link w:val="SidefodTegn"/>
    <w:uiPriority w:val="99"/>
    <w:unhideWhenUsed/>
    <w:rsid w:val="00A220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20CA"/>
  </w:style>
  <w:style w:type="character" w:styleId="Kommentarhenvisning">
    <w:name w:val="annotation reference"/>
    <w:basedOn w:val="Standardskrifttypeiafsnit"/>
    <w:uiPriority w:val="99"/>
    <w:semiHidden/>
    <w:unhideWhenUsed/>
    <w:rsid w:val="00C40A5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40A5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40A5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0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6FF20-B247-4E5E-9357-6554CC5A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161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Freja Stoltze Gaborit</dc:creator>
  <cp:lastModifiedBy>Freja Stoltze Gaborit</cp:lastModifiedBy>
  <cp:revision>7</cp:revision>
  <cp:lastPrinted>2018-08-13T12:37:00Z</cp:lastPrinted>
  <dcterms:created xsi:type="dcterms:W3CDTF">2018-02-23T08:43:00Z</dcterms:created>
  <dcterms:modified xsi:type="dcterms:W3CDTF">2018-08-14T20:54:00Z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http://www.zotero.org/styles/jacc-cardiovascular-imaging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16th edition (author-date)</vt:lpwstr>
  </property>
  <property fmtid="{D5CDD505-2E9C-101B-9397-08002B2CF9AE}" pid="12" name="Mendeley Recent Style Id 4_1">
    <vt:lpwstr>http://www.zotero.org/styles/harvard1</vt:lpwstr>
  </property>
  <property fmtid="{D5CDD505-2E9C-101B-9397-08002B2CF9AE}" pid="13" name="Mendeley Recent Style Name 4_1">
    <vt:lpwstr>Harvard reference format 1 (deprecated)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http://www.zotero.org/styles/jacc-cardiovascular-imaging</vt:lpwstr>
  </property>
  <property fmtid="{D5CDD505-2E9C-101B-9397-08002B2CF9AE}" pid="17" name="Mendeley Recent Style Name 6_1">
    <vt:lpwstr>JACC: Cardiovascular Imaging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7th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136cccd0-9fa9-308e-a71e-c579b0901092</vt:lpwstr>
  </property>
</Properties>
</file>