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0963" w14:textId="08D3194F" w:rsidR="0014393A" w:rsidRPr="00986DFA" w:rsidRDefault="00DA6124" w:rsidP="0014393A">
      <w:pPr>
        <w:spacing w:line="480" w:lineRule="auto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Table S1</w:t>
      </w:r>
      <w:r w:rsidR="0014393A" w:rsidRPr="00986DFA">
        <w:rPr>
          <w:b/>
          <w:color w:val="000000" w:themeColor="text1"/>
        </w:rPr>
        <w:t>. Multivariate predictors of in-hospital mortality</w:t>
      </w:r>
      <w:r>
        <w:rPr>
          <w:b/>
          <w:color w:val="000000" w:themeColor="text1"/>
        </w:rPr>
        <w:t xml:space="preserve"> (</w:t>
      </w:r>
      <w:r w:rsidR="00C27A36">
        <w:rPr>
          <w:b/>
          <w:color w:val="000000" w:themeColor="text1"/>
        </w:rPr>
        <w:t>including year of percutaneous coronary intervention as variable</w:t>
      </w:r>
      <w:r>
        <w:rPr>
          <w:b/>
          <w:color w:val="000000" w:themeColor="text1"/>
        </w:rPr>
        <w:t>)</w:t>
      </w:r>
      <w:r w:rsidR="0014393A" w:rsidRPr="00986DFA">
        <w:rPr>
          <w:b/>
          <w:color w:val="000000" w:themeColor="text1"/>
        </w:rPr>
        <w:t>.</w:t>
      </w:r>
    </w:p>
    <w:p w14:paraId="4FB5E7EA" w14:textId="33F95F1D" w:rsidR="0014393A" w:rsidRPr="008C127B" w:rsidRDefault="0014393A" w:rsidP="0014393A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673"/>
        <w:gridCol w:w="1676"/>
        <w:gridCol w:w="1673"/>
        <w:gridCol w:w="1655"/>
      </w:tblGrid>
      <w:tr w:rsidR="0014393A" w:rsidRPr="008C127B" w14:paraId="709435CB" w14:textId="77777777" w:rsidTr="00526EFD">
        <w:tc>
          <w:tcPr>
            <w:tcW w:w="1686" w:type="dxa"/>
          </w:tcPr>
          <w:p w14:paraId="108EEAC1" w14:textId="77777777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73" w:type="dxa"/>
          </w:tcPr>
          <w:p w14:paraId="55D0B36C" w14:textId="77777777" w:rsidR="0014393A" w:rsidRPr="008C127B" w:rsidRDefault="0014393A" w:rsidP="00DA6124">
            <w:pPr>
              <w:spacing w:line="480" w:lineRule="auto"/>
            </w:pPr>
            <w:r w:rsidRPr="008C127B">
              <w:t>OR</w:t>
            </w:r>
          </w:p>
        </w:tc>
        <w:tc>
          <w:tcPr>
            <w:tcW w:w="1676" w:type="dxa"/>
          </w:tcPr>
          <w:p w14:paraId="428010BF" w14:textId="77777777" w:rsidR="0014393A" w:rsidRPr="008C127B" w:rsidRDefault="0014393A" w:rsidP="00DA6124">
            <w:pPr>
              <w:spacing w:line="480" w:lineRule="auto"/>
            </w:pPr>
            <w:r w:rsidRPr="008C127B">
              <w:t>Lower 95% CI</w:t>
            </w:r>
          </w:p>
        </w:tc>
        <w:tc>
          <w:tcPr>
            <w:tcW w:w="1673" w:type="dxa"/>
          </w:tcPr>
          <w:p w14:paraId="460F5969" w14:textId="77777777" w:rsidR="0014393A" w:rsidRPr="008C127B" w:rsidRDefault="0014393A" w:rsidP="00DA6124">
            <w:pPr>
              <w:spacing w:line="480" w:lineRule="auto"/>
            </w:pPr>
            <w:r w:rsidRPr="008C127B">
              <w:t>Upper 95% CI</w:t>
            </w:r>
          </w:p>
        </w:tc>
        <w:tc>
          <w:tcPr>
            <w:tcW w:w="1655" w:type="dxa"/>
          </w:tcPr>
          <w:p w14:paraId="18119DED" w14:textId="77777777" w:rsidR="0014393A" w:rsidRDefault="0014393A" w:rsidP="00DA6124">
            <w:pPr>
              <w:spacing w:line="480" w:lineRule="auto"/>
            </w:pPr>
            <w:r w:rsidRPr="008C127B">
              <w:t>p Value</w:t>
            </w:r>
          </w:p>
          <w:p w14:paraId="55E5EBCF" w14:textId="77777777" w:rsidR="00DA6124" w:rsidRPr="008C127B" w:rsidRDefault="00DA6124" w:rsidP="00DA6124">
            <w:pPr>
              <w:spacing w:line="480" w:lineRule="auto"/>
            </w:pPr>
          </w:p>
        </w:tc>
      </w:tr>
      <w:tr w:rsidR="0014393A" w:rsidRPr="008C127B" w14:paraId="5511EF81" w14:textId="77777777" w:rsidTr="00526EFD">
        <w:tc>
          <w:tcPr>
            <w:tcW w:w="1686" w:type="dxa"/>
          </w:tcPr>
          <w:p w14:paraId="00E0A589" w14:textId="3C893F0B" w:rsidR="0014393A" w:rsidRPr="008C127B" w:rsidRDefault="0014393A" w:rsidP="00DA6124">
            <w:pPr>
              <w:spacing w:line="480" w:lineRule="auto"/>
            </w:pPr>
            <w:r>
              <w:t>Hospital v</w:t>
            </w:r>
            <w:r w:rsidRPr="008C127B">
              <w:t>olume</w:t>
            </w:r>
            <w:r w:rsidR="005C2553">
              <w:t xml:space="preserve"> </w:t>
            </w:r>
          </w:p>
        </w:tc>
        <w:tc>
          <w:tcPr>
            <w:tcW w:w="1673" w:type="dxa"/>
          </w:tcPr>
          <w:p w14:paraId="453B24C1" w14:textId="627602D4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76" w:type="dxa"/>
          </w:tcPr>
          <w:p w14:paraId="08FDCB7F" w14:textId="36124BBE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73" w:type="dxa"/>
          </w:tcPr>
          <w:p w14:paraId="0B747BBD" w14:textId="5127F9A0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55" w:type="dxa"/>
          </w:tcPr>
          <w:p w14:paraId="0EBBC8C5" w14:textId="1565F95D" w:rsidR="0014393A" w:rsidRPr="008C127B" w:rsidRDefault="0014393A" w:rsidP="00DA6124">
            <w:pPr>
              <w:spacing w:line="480" w:lineRule="auto"/>
            </w:pPr>
          </w:p>
        </w:tc>
      </w:tr>
      <w:tr w:rsidR="005C2553" w:rsidRPr="008C127B" w14:paraId="63385427" w14:textId="77777777" w:rsidTr="00526EFD">
        <w:tc>
          <w:tcPr>
            <w:tcW w:w="1686" w:type="dxa"/>
          </w:tcPr>
          <w:p w14:paraId="03283FD9" w14:textId="77777777" w:rsidR="005C2553" w:rsidRPr="008C127B" w:rsidRDefault="005C2553" w:rsidP="000A72A2">
            <w:pPr>
              <w:spacing w:line="480" w:lineRule="auto"/>
            </w:pPr>
            <w:r w:rsidRPr="008C127B">
              <w:t>Lower-volume</w:t>
            </w:r>
          </w:p>
        </w:tc>
        <w:tc>
          <w:tcPr>
            <w:tcW w:w="1673" w:type="dxa"/>
          </w:tcPr>
          <w:p w14:paraId="3A262905" w14:textId="77777777" w:rsidR="005C2553" w:rsidRPr="008C127B" w:rsidRDefault="005C2553" w:rsidP="000A72A2">
            <w:pPr>
              <w:spacing w:line="480" w:lineRule="auto"/>
            </w:pPr>
            <w:r w:rsidRPr="008C127B">
              <w:t>referent</w:t>
            </w:r>
          </w:p>
        </w:tc>
        <w:tc>
          <w:tcPr>
            <w:tcW w:w="1676" w:type="dxa"/>
          </w:tcPr>
          <w:p w14:paraId="65007FB4" w14:textId="25C83366" w:rsidR="005C2553" w:rsidRPr="008C127B" w:rsidRDefault="00526EFD" w:rsidP="000A72A2">
            <w:pPr>
              <w:spacing w:line="480" w:lineRule="auto"/>
            </w:pPr>
            <w:r>
              <w:t>r</w:t>
            </w:r>
            <w:r w:rsidR="005C2553" w:rsidRPr="008C127B">
              <w:t>eferent</w:t>
            </w:r>
          </w:p>
        </w:tc>
        <w:tc>
          <w:tcPr>
            <w:tcW w:w="1673" w:type="dxa"/>
          </w:tcPr>
          <w:p w14:paraId="5F3019E5" w14:textId="77777777" w:rsidR="005C2553" w:rsidRPr="008C127B" w:rsidRDefault="005C2553" w:rsidP="000A72A2">
            <w:pPr>
              <w:spacing w:line="480" w:lineRule="auto"/>
            </w:pPr>
            <w:r w:rsidRPr="008C127B">
              <w:t>referent</w:t>
            </w:r>
          </w:p>
        </w:tc>
        <w:tc>
          <w:tcPr>
            <w:tcW w:w="1655" w:type="dxa"/>
          </w:tcPr>
          <w:p w14:paraId="535E498C" w14:textId="77777777" w:rsidR="005C2553" w:rsidRPr="008C127B" w:rsidRDefault="005C2553" w:rsidP="000A72A2">
            <w:pPr>
              <w:spacing w:line="480" w:lineRule="auto"/>
            </w:pPr>
          </w:p>
        </w:tc>
      </w:tr>
      <w:tr w:rsidR="005C2553" w:rsidRPr="008C127B" w14:paraId="0DA5ABBC" w14:textId="77777777" w:rsidTr="00526EFD">
        <w:tc>
          <w:tcPr>
            <w:tcW w:w="1686" w:type="dxa"/>
          </w:tcPr>
          <w:p w14:paraId="03014346" w14:textId="77777777" w:rsidR="005C2553" w:rsidRPr="008C127B" w:rsidRDefault="005C2553" w:rsidP="000A72A2">
            <w:pPr>
              <w:spacing w:line="480" w:lineRule="auto"/>
            </w:pPr>
            <w:r w:rsidRPr="008C127B">
              <w:t>Higher-volume</w:t>
            </w:r>
          </w:p>
        </w:tc>
        <w:tc>
          <w:tcPr>
            <w:tcW w:w="1673" w:type="dxa"/>
          </w:tcPr>
          <w:p w14:paraId="627E8582" w14:textId="0E23E43F" w:rsidR="005C2553" w:rsidRPr="008C127B" w:rsidRDefault="005C2553" w:rsidP="000A72A2">
            <w:pPr>
              <w:spacing w:line="480" w:lineRule="auto"/>
            </w:pPr>
            <w:r>
              <w:t>1.</w:t>
            </w:r>
            <w:r w:rsidR="00526EFD">
              <w:t>099</w:t>
            </w:r>
          </w:p>
        </w:tc>
        <w:tc>
          <w:tcPr>
            <w:tcW w:w="1676" w:type="dxa"/>
          </w:tcPr>
          <w:p w14:paraId="2AD4A518" w14:textId="36876050" w:rsidR="005C2553" w:rsidRPr="008C127B" w:rsidRDefault="005C2553" w:rsidP="000A72A2">
            <w:pPr>
              <w:spacing w:line="480" w:lineRule="auto"/>
            </w:pPr>
            <w:r>
              <w:t>0.</w:t>
            </w:r>
            <w:r w:rsidR="00526EFD">
              <w:t>777</w:t>
            </w:r>
          </w:p>
        </w:tc>
        <w:tc>
          <w:tcPr>
            <w:tcW w:w="1673" w:type="dxa"/>
          </w:tcPr>
          <w:p w14:paraId="3ACE6488" w14:textId="36765941" w:rsidR="005C2553" w:rsidRPr="008C127B" w:rsidRDefault="00526EFD" w:rsidP="000A72A2">
            <w:pPr>
              <w:spacing w:line="480" w:lineRule="auto"/>
            </w:pPr>
            <w:r>
              <w:t>1.555</w:t>
            </w:r>
          </w:p>
        </w:tc>
        <w:tc>
          <w:tcPr>
            <w:tcW w:w="1655" w:type="dxa"/>
          </w:tcPr>
          <w:p w14:paraId="1AF394F1" w14:textId="1376331F" w:rsidR="005C2553" w:rsidRPr="008C127B" w:rsidRDefault="005C2553" w:rsidP="000A72A2">
            <w:pPr>
              <w:spacing w:line="480" w:lineRule="auto"/>
            </w:pPr>
            <w:r w:rsidRPr="008C127B">
              <w:t>0.</w:t>
            </w:r>
            <w:r w:rsidR="00526EFD">
              <w:t>592</w:t>
            </w:r>
          </w:p>
        </w:tc>
      </w:tr>
      <w:tr w:rsidR="00DA6124" w:rsidRPr="008C127B" w14:paraId="5431C61D" w14:textId="77777777" w:rsidTr="00526EFD">
        <w:tc>
          <w:tcPr>
            <w:tcW w:w="1686" w:type="dxa"/>
          </w:tcPr>
          <w:p w14:paraId="045E738D" w14:textId="100F6105" w:rsidR="00DA6124" w:rsidRPr="008C127B" w:rsidRDefault="00DA6124" w:rsidP="00DA6124">
            <w:pPr>
              <w:spacing w:line="480" w:lineRule="auto"/>
            </w:pPr>
            <w:r>
              <w:t>Prior heart failure</w:t>
            </w:r>
          </w:p>
        </w:tc>
        <w:tc>
          <w:tcPr>
            <w:tcW w:w="1673" w:type="dxa"/>
          </w:tcPr>
          <w:p w14:paraId="36839375" w14:textId="5EC033B0" w:rsidR="00DA6124" w:rsidRDefault="00526EFD" w:rsidP="00DA6124">
            <w:pPr>
              <w:spacing w:line="480" w:lineRule="auto"/>
            </w:pPr>
            <w:r>
              <w:t>2.382</w:t>
            </w:r>
          </w:p>
        </w:tc>
        <w:tc>
          <w:tcPr>
            <w:tcW w:w="1676" w:type="dxa"/>
          </w:tcPr>
          <w:p w14:paraId="70BCC1EC" w14:textId="2A19B04D" w:rsidR="00DA6124" w:rsidRDefault="00526EFD" w:rsidP="00DA6124">
            <w:pPr>
              <w:spacing w:line="480" w:lineRule="auto"/>
            </w:pPr>
            <w:r>
              <w:t>1.569</w:t>
            </w:r>
          </w:p>
        </w:tc>
        <w:tc>
          <w:tcPr>
            <w:tcW w:w="1673" w:type="dxa"/>
          </w:tcPr>
          <w:p w14:paraId="14687372" w14:textId="49B435D1" w:rsidR="00DA6124" w:rsidRPr="008C127B" w:rsidRDefault="00526EFD" w:rsidP="00DA6124">
            <w:pPr>
              <w:spacing w:line="480" w:lineRule="auto"/>
            </w:pPr>
            <w:r>
              <w:t>3.616</w:t>
            </w:r>
          </w:p>
        </w:tc>
        <w:tc>
          <w:tcPr>
            <w:tcW w:w="1655" w:type="dxa"/>
          </w:tcPr>
          <w:p w14:paraId="0621A7DF" w14:textId="0E7440E0" w:rsidR="00DA6124" w:rsidRPr="008C127B" w:rsidRDefault="00526EFD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3991CE21" w14:textId="77777777" w:rsidTr="00526EFD">
        <w:tc>
          <w:tcPr>
            <w:tcW w:w="1686" w:type="dxa"/>
          </w:tcPr>
          <w:p w14:paraId="71EBCDCC" w14:textId="77777777" w:rsidR="0014393A" w:rsidRPr="008C127B" w:rsidRDefault="0014393A" w:rsidP="00DA6124">
            <w:pPr>
              <w:spacing w:line="480" w:lineRule="auto"/>
            </w:pPr>
            <w:r w:rsidRPr="008C127B">
              <w:t>Age</w:t>
            </w:r>
          </w:p>
        </w:tc>
        <w:tc>
          <w:tcPr>
            <w:tcW w:w="1673" w:type="dxa"/>
          </w:tcPr>
          <w:p w14:paraId="7E42FCEC" w14:textId="2525BFD0" w:rsidR="0014393A" w:rsidRPr="008C127B" w:rsidRDefault="0014393A" w:rsidP="00DA6124">
            <w:pPr>
              <w:spacing w:line="480" w:lineRule="auto"/>
            </w:pPr>
            <w:r w:rsidRPr="008C127B">
              <w:t>1.0</w:t>
            </w:r>
            <w:r w:rsidR="000931E5">
              <w:t>63</w:t>
            </w:r>
          </w:p>
        </w:tc>
        <w:tc>
          <w:tcPr>
            <w:tcW w:w="1676" w:type="dxa"/>
          </w:tcPr>
          <w:p w14:paraId="6AEDE6A3" w14:textId="2CFBB5FF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B37B55">
              <w:t>0</w:t>
            </w:r>
            <w:r w:rsidR="000931E5">
              <w:t>45</w:t>
            </w:r>
          </w:p>
        </w:tc>
        <w:tc>
          <w:tcPr>
            <w:tcW w:w="1673" w:type="dxa"/>
          </w:tcPr>
          <w:p w14:paraId="43B5F3A0" w14:textId="1FC9B4DA" w:rsidR="0014393A" w:rsidRPr="008C127B" w:rsidRDefault="00B37B55" w:rsidP="00DA6124">
            <w:pPr>
              <w:spacing w:line="480" w:lineRule="auto"/>
            </w:pPr>
            <w:r>
              <w:t>1.0</w:t>
            </w:r>
            <w:r w:rsidR="000931E5">
              <w:t>82</w:t>
            </w:r>
          </w:p>
        </w:tc>
        <w:tc>
          <w:tcPr>
            <w:tcW w:w="1655" w:type="dxa"/>
          </w:tcPr>
          <w:p w14:paraId="36501712" w14:textId="2CCF16E5" w:rsidR="0014393A" w:rsidRPr="008C127B" w:rsidRDefault="00C27258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52257CAA" w14:textId="77777777" w:rsidTr="00526EFD">
        <w:tc>
          <w:tcPr>
            <w:tcW w:w="1686" w:type="dxa"/>
          </w:tcPr>
          <w:p w14:paraId="299D917F" w14:textId="55E5ED60" w:rsidR="0014393A" w:rsidRPr="008C127B" w:rsidRDefault="00B37B55" w:rsidP="00DA6124">
            <w:pPr>
              <w:spacing w:line="480" w:lineRule="auto"/>
            </w:pPr>
            <w:r>
              <w:t>GFR</w:t>
            </w:r>
          </w:p>
        </w:tc>
        <w:tc>
          <w:tcPr>
            <w:tcW w:w="1673" w:type="dxa"/>
          </w:tcPr>
          <w:p w14:paraId="1CE36FE2" w14:textId="6308613D" w:rsidR="0014393A" w:rsidRPr="008C127B" w:rsidRDefault="00820D11" w:rsidP="00DA6124">
            <w:pPr>
              <w:spacing w:line="480" w:lineRule="auto"/>
            </w:pPr>
            <w:r>
              <w:t>0.990</w:t>
            </w:r>
          </w:p>
        </w:tc>
        <w:tc>
          <w:tcPr>
            <w:tcW w:w="1676" w:type="dxa"/>
          </w:tcPr>
          <w:p w14:paraId="5C47F429" w14:textId="1E0A54DE" w:rsidR="0014393A" w:rsidRPr="008C127B" w:rsidRDefault="00C27258" w:rsidP="00DA6124">
            <w:pPr>
              <w:spacing w:line="480" w:lineRule="auto"/>
            </w:pPr>
            <w:r>
              <w:t>0.986</w:t>
            </w:r>
          </w:p>
        </w:tc>
        <w:tc>
          <w:tcPr>
            <w:tcW w:w="1673" w:type="dxa"/>
          </w:tcPr>
          <w:p w14:paraId="4F6EB889" w14:textId="08EBDE46" w:rsidR="0014393A" w:rsidRPr="008C127B" w:rsidRDefault="00DA6124" w:rsidP="00DA6124">
            <w:pPr>
              <w:spacing w:line="480" w:lineRule="auto"/>
            </w:pPr>
            <w:r>
              <w:t>0.99</w:t>
            </w:r>
            <w:r w:rsidR="00820D11">
              <w:t>3</w:t>
            </w:r>
          </w:p>
        </w:tc>
        <w:tc>
          <w:tcPr>
            <w:tcW w:w="1655" w:type="dxa"/>
          </w:tcPr>
          <w:p w14:paraId="65AA5255" w14:textId="3D3FBFE2" w:rsidR="0014393A" w:rsidRPr="008C127B" w:rsidRDefault="00DA6124" w:rsidP="00DA6124">
            <w:pPr>
              <w:spacing w:line="480" w:lineRule="auto"/>
            </w:pPr>
            <w:r>
              <w:t>&lt;</w:t>
            </w:r>
            <w:r w:rsidR="00B37B55">
              <w:t>0.00</w:t>
            </w:r>
            <w:r>
              <w:t>1</w:t>
            </w:r>
          </w:p>
        </w:tc>
      </w:tr>
      <w:tr w:rsidR="0014393A" w:rsidRPr="008C127B" w14:paraId="0353F044" w14:textId="77777777" w:rsidTr="00526EFD">
        <w:tc>
          <w:tcPr>
            <w:tcW w:w="1686" w:type="dxa"/>
          </w:tcPr>
          <w:p w14:paraId="032C7448" w14:textId="77777777" w:rsidR="0014393A" w:rsidRPr="008C127B" w:rsidRDefault="0014393A" w:rsidP="00DA6124">
            <w:pPr>
              <w:spacing w:line="480" w:lineRule="auto"/>
            </w:pPr>
            <w:r>
              <w:t>Heart f</w:t>
            </w:r>
            <w:r w:rsidRPr="008C127B">
              <w:t xml:space="preserve">ailure at </w:t>
            </w:r>
            <w:r>
              <w:t>a</w:t>
            </w:r>
            <w:r w:rsidRPr="008C127B">
              <w:t>dmission</w:t>
            </w:r>
          </w:p>
        </w:tc>
        <w:tc>
          <w:tcPr>
            <w:tcW w:w="1673" w:type="dxa"/>
          </w:tcPr>
          <w:p w14:paraId="5B759E8F" w14:textId="6D86B1F3" w:rsidR="0014393A" w:rsidRPr="008C127B" w:rsidRDefault="00820D11" w:rsidP="00DA6124">
            <w:pPr>
              <w:spacing w:line="480" w:lineRule="auto"/>
            </w:pPr>
            <w:r>
              <w:t>3.017</w:t>
            </w:r>
          </w:p>
        </w:tc>
        <w:tc>
          <w:tcPr>
            <w:tcW w:w="1676" w:type="dxa"/>
          </w:tcPr>
          <w:p w14:paraId="4A50BAD4" w14:textId="3D6DC983" w:rsidR="0014393A" w:rsidRPr="008C127B" w:rsidRDefault="00820D11" w:rsidP="00DA6124">
            <w:pPr>
              <w:spacing w:line="480" w:lineRule="auto"/>
            </w:pPr>
            <w:r>
              <w:t>2.122</w:t>
            </w:r>
          </w:p>
        </w:tc>
        <w:tc>
          <w:tcPr>
            <w:tcW w:w="1673" w:type="dxa"/>
          </w:tcPr>
          <w:p w14:paraId="161C308F" w14:textId="7511089F" w:rsidR="0014393A" w:rsidRPr="008C127B" w:rsidRDefault="00820D11" w:rsidP="00DA6124">
            <w:pPr>
              <w:spacing w:line="480" w:lineRule="auto"/>
            </w:pPr>
            <w:r>
              <w:t>4.288</w:t>
            </w:r>
          </w:p>
        </w:tc>
        <w:tc>
          <w:tcPr>
            <w:tcW w:w="1655" w:type="dxa"/>
          </w:tcPr>
          <w:p w14:paraId="527F93BF" w14:textId="6E8BC4B7" w:rsidR="0014393A" w:rsidRPr="008C127B" w:rsidRDefault="00820D11" w:rsidP="00DA6124">
            <w:pPr>
              <w:spacing w:line="480" w:lineRule="auto"/>
            </w:pPr>
            <w:r>
              <w:t>&lt;</w:t>
            </w:r>
            <w:r w:rsidR="00B37B55">
              <w:t>0.00</w:t>
            </w:r>
            <w:r>
              <w:t>1</w:t>
            </w:r>
          </w:p>
        </w:tc>
      </w:tr>
      <w:tr w:rsidR="0014393A" w:rsidRPr="008C127B" w14:paraId="2178471B" w14:textId="77777777" w:rsidTr="00526EFD">
        <w:tc>
          <w:tcPr>
            <w:tcW w:w="1686" w:type="dxa"/>
          </w:tcPr>
          <w:p w14:paraId="46350711" w14:textId="405F23C3" w:rsidR="0014393A" w:rsidRPr="008C127B" w:rsidRDefault="00B37B55" w:rsidP="00DA6124">
            <w:pPr>
              <w:spacing w:line="480" w:lineRule="auto"/>
            </w:pPr>
            <w:r>
              <w:t xml:space="preserve">Chronic lung </w:t>
            </w:r>
            <w:r>
              <w:lastRenderedPageBreak/>
              <w:t>disease</w:t>
            </w:r>
          </w:p>
        </w:tc>
        <w:tc>
          <w:tcPr>
            <w:tcW w:w="1673" w:type="dxa"/>
          </w:tcPr>
          <w:p w14:paraId="7B5CF104" w14:textId="4C6E239A" w:rsidR="0014393A" w:rsidRPr="008C127B" w:rsidRDefault="00820D11" w:rsidP="00DA6124">
            <w:pPr>
              <w:spacing w:line="480" w:lineRule="auto"/>
            </w:pPr>
            <w:r>
              <w:lastRenderedPageBreak/>
              <w:t>0.741</w:t>
            </w:r>
          </w:p>
        </w:tc>
        <w:tc>
          <w:tcPr>
            <w:tcW w:w="1676" w:type="dxa"/>
          </w:tcPr>
          <w:p w14:paraId="37970F21" w14:textId="1B3C6E8D" w:rsidR="0014393A" w:rsidRPr="008C127B" w:rsidRDefault="00820D11" w:rsidP="00DA6124">
            <w:pPr>
              <w:spacing w:line="480" w:lineRule="auto"/>
            </w:pPr>
            <w:r>
              <w:t>0.314</w:t>
            </w:r>
          </w:p>
        </w:tc>
        <w:tc>
          <w:tcPr>
            <w:tcW w:w="1673" w:type="dxa"/>
          </w:tcPr>
          <w:p w14:paraId="392C3563" w14:textId="25AA3D8F" w:rsidR="0014393A" w:rsidRPr="008C127B" w:rsidRDefault="00DA6124" w:rsidP="00DA6124">
            <w:pPr>
              <w:spacing w:line="480" w:lineRule="auto"/>
            </w:pPr>
            <w:r>
              <w:t>1.</w:t>
            </w:r>
            <w:r w:rsidR="00820D11">
              <w:t>744</w:t>
            </w:r>
          </w:p>
        </w:tc>
        <w:tc>
          <w:tcPr>
            <w:tcW w:w="1655" w:type="dxa"/>
          </w:tcPr>
          <w:p w14:paraId="7008ECFB" w14:textId="316330E9" w:rsidR="0014393A" w:rsidRPr="008C127B" w:rsidRDefault="00B37B55" w:rsidP="00DA6124">
            <w:pPr>
              <w:spacing w:line="480" w:lineRule="auto"/>
            </w:pPr>
            <w:r>
              <w:t>0.</w:t>
            </w:r>
            <w:r w:rsidR="00820D11">
              <w:t>492</w:t>
            </w:r>
          </w:p>
        </w:tc>
      </w:tr>
      <w:tr w:rsidR="0014393A" w:rsidRPr="008C127B" w14:paraId="7488BA05" w14:textId="77777777" w:rsidTr="00526EFD">
        <w:tc>
          <w:tcPr>
            <w:tcW w:w="1686" w:type="dxa"/>
          </w:tcPr>
          <w:p w14:paraId="1E4C9C45" w14:textId="77777777" w:rsidR="0014393A" w:rsidRPr="008C127B" w:rsidRDefault="0014393A" w:rsidP="00DA6124">
            <w:pPr>
              <w:spacing w:line="480" w:lineRule="auto"/>
            </w:pPr>
            <w:r w:rsidRPr="008C127B">
              <w:lastRenderedPageBreak/>
              <w:t>STEMI</w:t>
            </w:r>
          </w:p>
        </w:tc>
        <w:tc>
          <w:tcPr>
            <w:tcW w:w="1673" w:type="dxa"/>
          </w:tcPr>
          <w:p w14:paraId="7C13C526" w14:textId="3AEF61C8" w:rsidR="0014393A" w:rsidRPr="008C127B" w:rsidRDefault="00820D11" w:rsidP="00DA6124">
            <w:pPr>
              <w:spacing w:line="480" w:lineRule="auto"/>
            </w:pPr>
            <w:r>
              <w:t>6.235</w:t>
            </w:r>
          </w:p>
        </w:tc>
        <w:tc>
          <w:tcPr>
            <w:tcW w:w="1676" w:type="dxa"/>
          </w:tcPr>
          <w:p w14:paraId="1D7F4AF4" w14:textId="5CC30BE6" w:rsidR="0014393A" w:rsidRPr="008C127B" w:rsidRDefault="00820D11" w:rsidP="00DA6124">
            <w:pPr>
              <w:spacing w:line="480" w:lineRule="auto"/>
            </w:pPr>
            <w:r>
              <w:t>4.468</w:t>
            </w:r>
          </w:p>
        </w:tc>
        <w:tc>
          <w:tcPr>
            <w:tcW w:w="1673" w:type="dxa"/>
          </w:tcPr>
          <w:p w14:paraId="376B27C4" w14:textId="6C27A553" w:rsidR="0014393A" w:rsidRPr="008C127B" w:rsidRDefault="00820D11" w:rsidP="00DA6124">
            <w:pPr>
              <w:spacing w:line="480" w:lineRule="auto"/>
            </w:pPr>
            <w:r>
              <w:t>8.700</w:t>
            </w:r>
          </w:p>
        </w:tc>
        <w:tc>
          <w:tcPr>
            <w:tcW w:w="1655" w:type="dxa"/>
          </w:tcPr>
          <w:p w14:paraId="24E15BBA" w14:textId="77777777" w:rsidR="0014393A" w:rsidRPr="008C127B" w:rsidRDefault="0014393A" w:rsidP="00DA6124">
            <w:pPr>
              <w:spacing w:line="480" w:lineRule="auto"/>
            </w:pPr>
            <w:r w:rsidRPr="008C127B">
              <w:t>&lt;0.001</w:t>
            </w:r>
          </w:p>
        </w:tc>
      </w:tr>
      <w:tr w:rsidR="0014393A" w:rsidRPr="008C127B" w14:paraId="38B3E3CF" w14:textId="77777777" w:rsidTr="00526EFD">
        <w:tc>
          <w:tcPr>
            <w:tcW w:w="1686" w:type="dxa"/>
          </w:tcPr>
          <w:p w14:paraId="698BD998" w14:textId="1D074A15" w:rsidR="0014393A" w:rsidRPr="008C127B" w:rsidRDefault="005359D1" w:rsidP="00DA6124">
            <w:pPr>
              <w:spacing w:line="480" w:lineRule="auto"/>
            </w:pPr>
            <w:r>
              <w:t>Peripheral vascular d</w:t>
            </w:r>
            <w:r w:rsidR="0014393A" w:rsidRPr="008C127B">
              <w:t>isease</w:t>
            </w:r>
          </w:p>
        </w:tc>
        <w:tc>
          <w:tcPr>
            <w:tcW w:w="1673" w:type="dxa"/>
          </w:tcPr>
          <w:p w14:paraId="35278D96" w14:textId="657A8797" w:rsidR="0014393A" w:rsidRPr="008C127B" w:rsidRDefault="00820D11" w:rsidP="00DA6124">
            <w:pPr>
              <w:spacing w:line="480" w:lineRule="auto"/>
            </w:pPr>
            <w:r>
              <w:t>1.322</w:t>
            </w:r>
          </w:p>
        </w:tc>
        <w:tc>
          <w:tcPr>
            <w:tcW w:w="1676" w:type="dxa"/>
          </w:tcPr>
          <w:p w14:paraId="496F8683" w14:textId="1ECC4BF1" w:rsidR="0014393A" w:rsidRPr="008C127B" w:rsidRDefault="0014393A" w:rsidP="00DA6124">
            <w:pPr>
              <w:spacing w:line="480" w:lineRule="auto"/>
            </w:pPr>
            <w:r w:rsidRPr="008C127B">
              <w:t>0.8</w:t>
            </w:r>
            <w:r w:rsidR="00820D11">
              <w:t>14</w:t>
            </w:r>
          </w:p>
        </w:tc>
        <w:tc>
          <w:tcPr>
            <w:tcW w:w="1673" w:type="dxa"/>
          </w:tcPr>
          <w:p w14:paraId="56883351" w14:textId="5F713501" w:rsidR="0014393A" w:rsidRPr="008C127B" w:rsidRDefault="00820D11" w:rsidP="00DA6124">
            <w:pPr>
              <w:spacing w:line="480" w:lineRule="auto"/>
            </w:pPr>
            <w:r>
              <w:t>2.149</w:t>
            </w:r>
          </w:p>
        </w:tc>
        <w:tc>
          <w:tcPr>
            <w:tcW w:w="1655" w:type="dxa"/>
          </w:tcPr>
          <w:p w14:paraId="4225A190" w14:textId="05C2C56B" w:rsidR="0014393A" w:rsidRPr="008C127B" w:rsidRDefault="005359D1" w:rsidP="00DA6124">
            <w:pPr>
              <w:spacing w:line="480" w:lineRule="auto"/>
            </w:pPr>
            <w:r>
              <w:t>0.</w:t>
            </w:r>
            <w:r w:rsidR="00820D11">
              <w:t>259</w:t>
            </w:r>
          </w:p>
        </w:tc>
      </w:tr>
      <w:tr w:rsidR="00526EFD" w:rsidRPr="008C127B" w14:paraId="5A1F6FD4" w14:textId="77777777" w:rsidTr="00526EFD">
        <w:tc>
          <w:tcPr>
            <w:tcW w:w="1686" w:type="dxa"/>
          </w:tcPr>
          <w:p w14:paraId="280AAD0A" w14:textId="0312008B" w:rsidR="00526EFD" w:rsidRDefault="00526EFD" w:rsidP="00DA6124">
            <w:pPr>
              <w:spacing w:line="480" w:lineRule="auto"/>
            </w:pPr>
            <w:r>
              <w:t>Year of PCI</w:t>
            </w:r>
          </w:p>
        </w:tc>
        <w:tc>
          <w:tcPr>
            <w:tcW w:w="1673" w:type="dxa"/>
          </w:tcPr>
          <w:p w14:paraId="3C9D32C6" w14:textId="77777777" w:rsidR="00526EFD" w:rsidRDefault="00526EFD" w:rsidP="00DA6124">
            <w:pPr>
              <w:spacing w:line="480" w:lineRule="auto"/>
            </w:pPr>
          </w:p>
        </w:tc>
        <w:tc>
          <w:tcPr>
            <w:tcW w:w="1676" w:type="dxa"/>
          </w:tcPr>
          <w:p w14:paraId="75B19D1C" w14:textId="77777777" w:rsidR="00526EFD" w:rsidRPr="008C127B" w:rsidRDefault="00526EFD" w:rsidP="00DA6124">
            <w:pPr>
              <w:spacing w:line="480" w:lineRule="auto"/>
            </w:pPr>
          </w:p>
        </w:tc>
        <w:tc>
          <w:tcPr>
            <w:tcW w:w="1673" w:type="dxa"/>
          </w:tcPr>
          <w:p w14:paraId="39E52A71" w14:textId="77777777" w:rsidR="00526EFD" w:rsidRPr="008C127B" w:rsidRDefault="00526EFD" w:rsidP="00DA6124">
            <w:pPr>
              <w:spacing w:line="480" w:lineRule="auto"/>
            </w:pPr>
          </w:p>
        </w:tc>
        <w:tc>
          <w:tcPr>
            <w:tcW w:w="1655" w:type="dxa"/>
          </w:tcPr>
          <w:p w14:paraId="279A00DA" w14:textId="77777777" w:rsidR="00526EFD" w:rsidRDefault="00526EFD" w:rsidP="00DA6124">
            <w:pPr>
              <w:spacing w:line="480" w:lineRule="auto"/>
            </w:pPr>
          </w:p>
        </w:tc>
      </w:tr>
      <w:tr w:rsidR="00526EFD" w:rsidRPr="008C127B" w14:paraId="02C4E249" w14:textId="77777777" w:rsidTr="00526EFD">
        <w:tc>
          <w:tcPr>
            <w:tcW w:w="1686" w:type="dxa"/>
          </w:tcPr>
          <w:p w14:paraId="1449D3CF" w14:textId="408981B6" w:rsidR="00526EFD" w:rsidRDefault="00526EFD" w:rsidP="00DA6124">
            <w:pPr>
              <w:spacing w:line="480" w:lineRule="auto"/>
            </w:pPr>
            <w:r>
              <w:t>2010</w:t>
            </w:r>
          </w:p>
        </w:tc>
        <w:tc>
          <w:tcPr>
            <w:tcW w:w="1673" w:type="dxa"/>
          </w:tcPr>
          <w:p w14:paraId="6F4F7135" w14:textId="7641FA41" w:rsidR="00526EFD" w:rsidRDefault="00526EFD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76" w:type="dxa"/>
          </w:tcPr>
          <w:p w14:paraId="55B6E342" w14:textId="5C2A9955" w:rsidR="00526EFD" w:rsidRPr="008C127B" w:rsidRDefault="00526EFD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73" w:type="dxa"/>
          </w:tcPr>
          <w:p w14:paraId="64392F1F" w14:textId="3B6B7559" w:rsidR="00526EFD" w:rsidRPr="008C127B" w:rsidRDefault="00526EFD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55" w:type="dxa"/>
          </w:tcPr>
          <w:p w14:paraId="00D1916E" w14:textId="77777777" w:rsidR="00526EFD" w:rsidRDefault="00526EFD" w:rsidP="00DA6124">
            <w:pPr>
              <w:spacing w:line="480" w:lineRule="auto"/>
            </w:pPr>
          </w:p>
        </w:tc>
      </w:tr>
      <w:tr w:rsidR="00526EFD" w:rsidRPr="008C127B" w14:paraId="436442F3" w14:textId="77777777" w:rsidTr="00526EFD">
        <w:tc>
          <w:tcPr>
            <w:tcW w:w="1686" w:type="dxa"/>
          </w:tcPr>
          <w:p w14:paraId="713D384C" w14:textId="2481BD16" w:rsidR="00526EFD" w:rsidRDefault="00526EFD" w:rsidP="00DA6124">
            <w:pPr>
              <w:spacing w:line="480" w:lineRule="auto"/>
            </w:pPr>
            <w:r>
              <w:t>2011</w:t>
            </w:r>
          </w:p>
        </w:tc>
        <w:tc>
          <w:tcPr>
            <w:tcW w:w="1673" w:type="dxa"/>
          </w:tcPr>
          <w:p w14:paraId="54A5A602" w14:textId="1C1C5345" w:rsidR="00526EFD" w:rsidRDefault="00820D11" w:rsidP="00DA6124">
            <w:pPr>
              <w:spacing w:line="480" w:lineRule="auto"/>
            </w:pPr>
            <w:r>
              <w:t>0.885</w:t>
            </w:r>
          </w:p>
        </w:tc>
        <w:tc>
          <w:tcPr>
            <w:tcW w:w="1676" w:type="dxa"/>
          </w:tcPr>
          <w:p w14:paraId="71DE71DE" w14:textId="05B336CA" w:rsidR="00526EFD" w:rsidRPr="008C127B" w:rsidRDefault="00820D11" w:rsidP="00DA6124">
            <w:pPr>
              <w:spacing w:line="480" w:lineRule="auto"/>
            </w:pPr>
            <w:r>
              <w:t>0.548</w:t>
            </w:r>
          </w:p>
        </w:tc>
        <w:tc>
          <w:tcPr>
            <w:tcW w:w="1673" w:type="dxa"/>
          </w:tcPr>
          <w:p w14:paraId="7DC33500" w14:textId="4749AA1D" w:rsidR="00526EFD" w:rsidRPr="008C127B" w:rsidRDefault="00820D11" w:rsidP="00DA6124">
            <w:pPr>
              <w:spacing w:line="480" w:lineRule="auto"/>
            </w:pPr>
            <w:r>
              <w:t>1.431</w:t>
            </w:r>
          </w:p>
        </w:tc>
        <w:tc>
          <w:tcPr>
            <w:tcW w:w="1655" w:type="dxa"/>
          </w:tcPr>
          <w:p w14:paraId="44D53BCF" w14:textId="7010065B" w:rsidR="00526EFD" w:rsidRDefault="00820D11" w:rsidP="00DA6124">
            <w:pPr>
              <w:spacing w:line="480" w:lineRule="auto"/>
            </w:pPr>
            <w:r>
              <w:t>0.619</w:t>
            </w:r>
          </w:p>
        </w:tc>
      </w:tr>
      <w:tr w:rsidR="00526EFD" w:rsidRPr="008C127B" w14:paraId="5C2CDF90" w14:textId="77777777" w:rsidTr="00526EFD">
        <w:tc>
          <w:tcPr>
            <w:tcW w:w="1686" w:type="dxa"/>
          </w:tcPr>
          <w:p w14:paraId="0CCC6A76" w14:textId="203FC218" w:rsidR="00526EFD" w:rsidRDefault="00526EFD" w:rsidP="00DA6124">
            <w:pPr>
              <w:spacing w:line="480" w:lineRule="auto"/>
            </w:pPr>
            <w:r>
              <w:t>2012</w:t>
            </w:r>
          </w:p>
        </w:tc>
        <w:tc>
          <w:tcPr>
            <w:tcW w:w="1673" w:type="dxa"/>
          </w:tcPr>
          <w:p w14:paraId="191CD92E" w14:textId="31D0B983" w:rsidR="00526EFD" w:rsidRDefault="00820D11" w:rsidP="00DA6124">
            <w:pPr>
              <w:spacing w:line="480" w:lineRule="auto"/>
            </w:pPr>
            <w:r>
              <w:t>0.753</w:t>
            </w:r>
          </w:p>
        </w:tc>
        <w:tc>
          <w:tcPr>
            <w:tcW w:w="1676" w:type="dxa"/>
          </w:tcPr>
          <w:p w14:paraId="02C488EA" w14:textId="2F699229" w:rsidR="00526EFD" w:rsidRPr="008C127B" w:rsidRDefault="00820D11" w:rsidP="00DA6124">
            <w:pPr>
              <w:spacing w:line="480" w:lineRule="auto"/>
            </w:pPr>
            <w:r>
              <w:t>0.463</w:t>
            </w:r>
          </w:p>
        </w:tc>
        <w:tc>
          <w:tcPr>
            <w:tcW w:w="1673" w:type="dxa"/>
          </w:tcPr>
          <w:p w14:paraId="48C52C42" w14:textId="0018F1E2" w:rsidR="00526EFD" w:rsidRPr="008C127B" w:rsidRDefault="00820D11" w:rsidP="00DA6124">
            <w:pPr>
              <w:spacing w:line="480" w:lineRule="auto"/>
            </w:pPr>
            <w:r>
              <w:t>1.226</w:t>
            </w:r>
          </w:p>
        </w:tc>
        <w:tc>
          <w:tcPr>
            <w:tcW w:w="1655" w:type="dxa"/>
          </w:tcPr>
          <w:p w14:paraId="4F3FC31C" w14:textId="58042D69" w:rsidR="00526EFD" w:rsidRDefault="00820D11" w:rsidP="00DA6124">
            <w:pPr>
              <w:spacing w:line="480" w:lineRule="auto"/>
            </w:pPr>
            <w:r>
              <w:t>0.254</w:t>
            </w:r>
          </w:p>
        </w:tc>
      </w:tr>
      <w:tr w:rsidR="00526EFD" w:rsidRPr="008C127B" w14:paraId="4D606986" w14:textId="77777777" w:rsidTr="00526EFD">
        <w:tc>
          <w:tcPr>
            <w:tcW w:w="1686" w:type="dxa"/>
          </w:tcPr>
          <w:p w14:paraId="226F292A" w14:textId="0757DEAA" w:rsidR="00526EFD" w:rsidRDefault="00526EFD" w:rsidP="00DA6124">
            <w:pPr>
              <w:spacing w:line="480" w:lineRule="auto"/>
            </w:pPr>
            <w:r>
              <w:t>2013</w:t>
            </w:r>
          </w:p>
        </w:tc>
        <w:tc>
          <w:tcPr>
            <w:tcW w:w="1673" w:type="dxa"/>
          </w:tcPr>
          <w:p w14:paraId="1D8AE742" w14:textId="334F0BD5" w:rsidR="00526EFD" w:rsidRDefault="00820D11" w:rsidP="00DA6124">
            <w:pPr>
              <w:spacing w:line="480" w:lineRule="auto"/>
            </w:pPr>
            <w:r>
              <w:t>0.576</w:t>
            </w:r>
          </w:p>
        </w:tc>
        <w:tc>
          <w:tcPr>
            <w:tcW w:w="1676" w:type="dxa"/>
          </w:tcPr>
          <w:p w14:paraId="74D68EE3" w14:textId="7A85C710" w:rsidR="00526EFD" w:rsidRPr="008C127B" w:rsidRDefault="00820D11" w:rsidP="00DA6124">
            <w:pPr>
              <w:spacing w:line="480" w:lineRule="auto"/>
            </w:pPr>
            <w:r>
              <w:t>0.334</w:t>
            </w:r>
          </w:p>
        </w:tc>
        <w:tc>
          <w:tcPr>
            <w:tcW w:w="1673" w:type="dxa"/>
          </w:tcPr>
          <w:p w14:paraId="66349858" w14:textId="7932A519" w:rsidR="00526EFD" w:rsidRPr="008C127B" w:rsidRDefault="00820D11" w:rsidP="00DA6124">
            <w:pPr>
              <w:spacing w:line="480" w:lineRule="auto"/>
            </w:pPr>
            <w:r>
              <w:t>0.993</w:t>
            </w:r>
          </w:p>
        </w:tc>
        <w:tc>
          <w:tcPr>
            <w:tcW w:w="1655" w:type="dxa"/>
          </w:tcPr>
          <w:p w14:paraId="0AC547CE" w14:textId="26F4ACB1" w:rsidR="00526EFD" w:rsidRDefault="00820D11" w:rsidP="00DA6124">
            <w:pPr>
              <w:spacing w:line="480" w:lineRule="auto"/>
            </w:pPr>
            <w:r>
              <w:t>0.047</w:t>
            </w:r>
          </w:p>
        </w:tc>
      </w:tr>
      <w:tr w:rsidR="00526EFD" w:rsidRPr="008C127B" w14:paraId="3233C6A1" w14:textId="77777777" w:rsidTr="00526EFD">
        <w:tc>
          <w:tcPr>
            <w:tcW w:w="1686" w:type="dxa"/>
          </w:tcPr>
          <w:p w14:paraId="1ED37E3D" w14:textId="5105E0DF" w:rsidR="00526EFD" w:rsidRDefault="00526EFD" w:rsidP="00DA6124">
            <w:pPr>
              <w:spacing w:line="480" w:lineRule="auto"/>
            </w:pPr>
            <w:r>
              <w:t>2014</w:t>
            </w:r>
          </w:p>
        </w:tc>
        <w:tc>
          <w:tcPr>
            <w:tcW w:w="1673" w:type="dxa"/>
          </w:tcPr>
          <w:p w14:paraId="329E9F6F" w14:textId="1391B87A" w:rsidR="00526EFD" w:rsidRDefault="00820D11" w:rsidP="00DA6124">
            <w:pPr>
              <w:spacing w:line="480" w:lineRule="auto"/>
            </w:pPr>
            <w:r>
              <w:t>1.244</w:t>
            </w:r>
          </w:p>
        </w:tc>
        <w:tc>
          <w:tcPr>
            <w:tcW w:w="1676" w:type="dxa"/>
          </w:tcPr>
          <w:p w14:paraId="0A5744C9" w14:textId="585EE04F" w:rsidR="00526EFD" w:rsidRPr="008C127B" w:rsidRDefault="00820D11" w:rsidP="00DA6124">
            <w:pPr>
              <w:spacing w:line="480" w:lineRule="auto"/>
            </w:pPr>
            <w:r>
              <w:t>0.727</w:t>
            </w:r>
          </w:p>
        </w:tc>
        <w:tc>
          <w:tcPr>
            <w:tcW w:w="1673" w:type="dxa"/>
          </w:tcPr>
          <w:p w14:paraId="50F6963B" w14:textId="4AD0152F" w:rsidR="00526EFD" w:rsidRPr="008C127B" w:rsidRDefault="00820D11" w:rsidP="00DA6124">
            <w:pPr>
              <w:spacing w:line="480" w:lineRule="auto"/>
            </w:pPr>
            <w:r>
              <w:t>2.129</w:t>
            </w:r>
          </w:p>
        </w:tc>
        <w:tc>
          <w:tcPr>
            <w:tcW w:w="1655" w:type="dxa"/>
          </w:tcPr>
          <w:p w14:paraId="1EEE2CA7" w14:textId="2BC987CA" w:rsidR="00526EFD" w:rsidRDefault="00820D11" w:rsidP="00DA6124">
            <w:pPr>
              <w:spacing w:line="480" w:lineRule="auto"/>
            </w:pPr>
            <w:r>
              <w:t>0.426</w:t>
            </w:r>
          </w:p>
        </w:tc>
      </w:tr>
      <w:tr w:rsidR="00526EFD" w:rsidRPr="008C127B" w14:paraId="419615CB" w14:textId="77777777" w:rsidTr="00526EFD">
        <w:tc>
          <w:tcPr>
            <w:tcW w:w="1686" w:type="dxa"/>
          </w:tcPr>
          <w:p w14:paraId="3C7ED926" w14:textId="35CEEB9B" w:rsidR="00526EFD" w:rsidRDefault="00526EFD" w:rsidP="00DA6124">
            <w:pPr>
              <w:spacing w:line="480" w:lineRule="auto"/>
            </w:pPr>
            <w:r>
              <w:t>2015</w:t>
            </w:r>
          </w:p>
        </w:tc>
        <w:tc>
          <w:tcPr>
            <w:tcW w:w="1673" w:type="dxa"/>
          </w:tcPr>
          <w:p w14:paraId="695D558D" w14:textId="6D6B1072" w:rsidR="00526EFD" w:rsidRDefault="00820D11" w:rsidP="00DA6124">
            <w:pPr>
              <w:spacing w:line="480" w:lineRule="auto"/>
            </w:pPr>
            <w:r>
              <w:t>0.880</w:t>
            </w:r>
          </w:p>
        </w:tc>
        <w:tc>
          <w:tcPr>
            <w:tcW w:w="1676" w:type="dxa"/>
          </w:tcPr>
          <w:p w14:paraId="3CA7FEC1" w14:textId="3F62CADE" w:rsidR="00526EFD" w:rsidRPr="008C127B" w:rsidRDefault="00820D11" w:rsidP="00DA6124">
            <w:pPr>
              <w:spacing w:line="480" w:lineRule="auto"/>
            </w:pPr>
            <w:r>
              <w:t>0.301</w:t>
            </w:r>
          </w:p>
        </w:tc>
        <w:tc>
          <w:tcPr>
            <w:tcW w:w="1673" w:type="dxa"/>
          </w:tcPr>
          <w:p w14:paraId="13E5079C" w14:textId="4C0D7E64" w:rsidR="00526EFD" w:rsidRPr="008C127B" w:rsidRDefault="00820D11" w:rsidP="00DA6124">
            <w:pPr>
              <w:spacing w:line="480" w:lineRule="auto"/>
            </w:pPr>
            <w:r>
              <w:t>2.575</w:t>
            </w:r>
          </w:p>
        </w:tc>
        <w:tc>
          <w:tcPr>
            <w:tcW w:w="1655" w:type="dxa"/>
          </w:tcPr>
          <w:p w14:paraId="5461A8D0" w14:textId="3CB690B4" w:rsidR="00526EFD" w:rsidRDefault="00820D11" w:rsidP="00DA6124">
            <w:pPr>
              <w:spacing w:line="480" w:lineRule="auto"/>
            </w:pPr>
            <w:r>
              <w:t>0.815</w:t>
            </w:r>
          </w:p>
        </w:tc>
      </w:tr>
      <w:tr w:rsidR="0014393A" w:rsidRPr="008C127B" w14:paraId="0B99A344" w14:textId="77777777" w:rsidTr="00526EFD">
        <w:tc>
          <w:tcPr>
            <w:tcW w:w="8363" w:type="dxa"/>
            <w:gridSpan w:val="5"/>
          </w:tcPr>
          <w:p w14:paraId="1CC34E25" w14:textId="4580A05D" w:rsidR="0014393A" w:rsidRPr="008C127B" w:rsidRDefault="007C2A3C" w:rsidP="00DA6124">
            <w:pPr>
              <w:widowControl/>
              <w:spacing w:line="480" w:lineRule="auto"/>
              <w:jc w:val="left"/>
            </w:pPr>
            <w:r w:rsidRPr="007C2A3C">
              <w:rPr>
                <w:i/>
              </w:rPr>
              <w:t xml:space="preserve">OR </w:t>
            </w:r>
            <w:r>
              <w:t xml:space="preserve"> odds ratio, </w:t>
            </w:r>
            <w:r w:rsidRPr="007C2A3C">
              <w:rPr>
                <w:i/>
              </w:rPr>
              <w:t xml:space="preserve">CI </w:t>
            </w:r>
            <w:r>
              <w:t xml:space="preserve"> confidence interval,  </w:t>
            </w:r>
            <w:r w:rsidR="005359D1">
              <w:rPr>
                <w:i/>
              </w:rPr>
              <w:t>GFR</w:t>
            </w:r>
            <w:r w:rsidR="00256CC1">
              <w:t xml:space="preserve">  glomerular filtration rate</w:t>
            </w:r>
            <w:r>
              <w:t xml:space="preserve">,  </w:t>
            </w:r>
            <w:r w:rsidRPr="007C2A3C">
              <w:rPr>
                <w:i/>
              </w:rPr>
              <w:t xml:space="preserve">STEMI </w:t>
            </w:r>
            <w:r w:rsidR="0014393A" w:rsidRPr="008C127B">
              <w:t xml:space="preserve"> ST-elevation myocardial infarction</w:t>
            </w:r>
            <w:r w:rsidR="00820D11">
              <w:t xml:space="preserve">, </w:t>
            </w:r>
            <w:r w:rsidR="00820D11" w:rsidRPr="00820D11">
              <w:rPr>
                <w:i/>
              </w:rPr>
              <w:t>PCI</w:t>
            </w:r>
            <w:r w:rsidR="00820D11">
              <w:t xml:space="preserve">  percutaneous coronary intervention</w:t>
            </w:r>
            <w:r w:rsidR="0014393A" w:rsidRPr="008C127B">
              <w:t>.</w:t>
            </w:r>
          </w:p>
        </w:tc>
      </w:tr>
    </w:tbl>
    <w:p w14:paraId="08E9C228" w14:textId="77777777" w:rsidR="00726E95" w:rsidRDefault="00C46B76"/>
    <w:sectPr w:rsidR="00726E95" w:rsidSect="00A97F8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A"/>
    <w:rsid w:val="00001160"/>
    <w:rsid w:val="0000353A"/>
    <w:rsid w:val="000120F1"/>
    <w:rsid w:val="00027E77"/>
    <w:rsid w:val="00031ADB"/>
    <w:rsid w:val="00035D8E"/>
    <w:rsid w:val="000509C6"/>
    <w:rsid w:val="00057D29"/>
    <w:rsid w:val="00063FF9"/>
    <w:rsid w:val="000776EA"/>
    <w:rsid w:val="000931E5"/>
    <w:rsid w:val="000A665E"/>
    <w:rsid w:val="000B64A0"/>
    <w:rsid w:val="00105358"/>
    <w:rsid w:val="00133AC9"/>
    <w:rsid w:val="0014393A"/>
    <w:rsid w:val="001501F7"/>
    <w:rsid w:val="00155E95"/>
    <w:rsid w:val="001650CA"/>
    <w:rsid w:val="00165A88"/>
    <w:rsid w:val="00172AC7"/>
    <w:rsid w:val="001B75B9"/>
    <w:rsid w:val="001C3C5F"/>
    <w:rsid w:val="00201FF7"/>
    <w:rsid w:val="00215B54"/>
    <w:rsid w:val="00234E95"/>
    <w:rsid w:val="00243706"/>
    <w:rsid w:val="00243F59"/>
    <w:rsid w:val="00256CC1"/>
    <w:rsid w:val="00275106"/>
    <w:rsid w:val="002814E8"/>
    <w:rsid w:val="00291AD0"/>
    <w:rsid w:val="002B419C"/>
    <w:rsid w:val="002D156F"/>
    <w:rsid w:val="002D6412"/>
    <w:rsid w:val="002E7770"/>
    <w:rsid w:val="002F0E23"/>
    <w:rsid w:val="00302E50"/>
    <w:rsid w:val="003261A3"/>
    <w:rsid w:val="0033395F"/>
    <w:rsid w:val="00336528"/>
    <w:rsid w:val="00357B20"/>
    <w:rsid w:val="003627CC"/>
    <w:rsid w:val="0038796D"/>
    <w:rsid w:val="003A538D"/>
    <w:rsid w:val="003A71F1"/>
    <w:rsid w:val="003B16DC"/>
    <w:rsid w:val="003B241F"/>
    <w:rsid w:val="003D095E"/>
    <w:rsid w:val="003D5E90"/>
    <w:rsid w:val="003E2D66"/>
    <w:rsid w:val="003E43CE"/>
    <w:rsid w:val="00417D06"/>
    <w:rsid w:val="004339A9"/>
    <w:rsid w:val="004538CD"/>
    <w:rsid w:val="004565F0"/>
    <w:rsid w:val="004673DF"/>
    <w:rsid w:val="004733B0"/>
    <w:rsid w:val="00473BAD"/>
    <w:rsid w:val="004B230F"/>
    <w:rsid w:val="004B627F"/>
    <w:rsid w:val="004D160F"/>
    <w:rsid w:val="004E2172"/>
    <w:rsid w:val="004E4B7C"/>
    <w:rsid w:val="004E515D"/>
    <w:rsid w:val="005005C7"/>
    <w:rsid w:val="00504B9A"/>
    <w:rsid w:val="0051648A"/>
    <w:rsid w:val="00526EFD"/>
    <w:rsid w:val="005271D7"/>
    <w:rsid w:val="005359D1"/>
    <w:rsid w:val="00546FEC"/>
    <w:rsid w:val="00556F3C"/>
    <w:rsid w:val="00565F7A"/>
    <w:rsid w:val="005710E6"/>
    <w:rsid w:val="00573119"/>
    <w:rsid w:val="00574615"/>
    <w:rsid w:val="00580939"/>
    <w:rsid w:val="0058335E"/>
    <w:rsid w:val="005833ED"/>
    <w:rsid w:val="00591469"/>
    <w:rsid w:val="005A3DEA"/>
    <w:rsid w:val="005A65C0"/>
    <w:rsid w:val="005C2553"/>
    <w:rsid w:val="005D295D"/>
    <w:rsid w:val="005E7136"/>
    <w:rsid w:val="006148F1"/>
    <w:rsid w:val="00630844"/>
    <w:rsid w:val="00667412"/>
    <w:rsid w:val="00681292"/>
    <w:rsid w:val="00686F4F"/>
    <w:rsid w:val="00691469"/>
    <w:rsid w:val="0069794B"/>
    <w:rsid w:val="006A12CB"/>
    <w:rsid w:val="006C45D7"/>
    <w:rsid w:val="00722351"/>
    <w:rsid w:val="00724AAE"/>
    <w:rsid w:val="007331BC"/>
    <w:rsid w:val="00763754"/>
    <w:rsid w:val="00771346"/>
    <w:rsid w:val="007763D8"/>
    <w:rsid w:val="0077736F"/>
    <w:rsid w:val="00790943"/>
    <w:rsid w:val="0079310F"/>
    <w:rsid w:val="00794FD9"/>
    <w:rsid w:val="007B0D3C"/>
    <w:rsid w:val="007C2A3C"/>
    <w:rsid w:val="008031BF"/>
    <w:rsid w:val="00820D11"/>
    <w:rsid w:val="008352D4"/>
    <w:rsid w:val="008430BB"/>
    <w:rsid w:val="00862E0F"/>
    <w:rsid w:val="008B1A2F"/>
    <w:rsid w:val="008B4C9F"/>
    <w:rsid w:val="008D2EB8"/>
    <w:rsid w:val="008E26D5"/>
    <w:rsid w:val="008F5FAE"/>
    <w:rsid w:val="00913692"/>
    <w:rsid w:val="009250BC"/>
    <w:rsid w:val="0095277B"/>
    <w:rsid w:val="00952BFA"/>
    <w:rsid w:val="00965037"/>
    <w:rsid w:val="00972832"/>
    <w:rsid w:val="00975A65"/>
    <w:rsid w:val="00986DFA"/>
    <w:rsid w:val="0099602E"/>
    <w:rsid w:val="009C270F"/>
    <w:rsid w:val="009C6CF6"/>
    <w:rsid w:val="009F5C0A"/>
    <w:rsid w:val="00A04C5B"/>
    <w:rsid w:val="00A07C67"/>
    <w:rsid w:val="00A2425C"/>
    <w:rsid w:val="00A34B03"/>
    <w:rsid w:val="00A51261"/>
    <w:rsid w:val="00A905E4"/>
    <w:rsid w:val="00A97F83"/>
    <w:rsid w:val="00AA1A05"/>
    <w:rsid w:val="00AC14EF"/>
    <w:rsid w:val="00AF158E"/>
    <w:rsid w:val="00B20AB0"/>
    <w:rsid w:val="00B37B55"/>
    <w:rsid w:val="00B4161E"/>
    <w:rsid w:val="00B41CA8"/>
    <w:rsid w:val="00B42B1D"/>
    <w:rsid w:val="00B73ED5"/>
    <w:rsid w:val="00B86AEF"/>
    <w:rsid w:val="00BB3FF5"/>
    <w:rsid w:val="00BD291B"/>
    <w:rsid w:val="00BE33E2"/>
    <w:rsid w:val="00C064A0"/>
    <w:rsid w:val="00C0670A"/>
    <w:rsid w:val="00C07626"/>
    <w:rsid w:val="00C27258"/>
    <w:rsid w:val="00C27A36"/>
    <w:rsid w:val="00C33F6A"/>
    <w:rsid w:val="00C41858"/>
    <w:rsid w:val="00C46B76"/>
    <w:rsid w:val="00C66105"/>
    <w:rsid w:val="00C71979"/>
    <w:rsid w:val="00C75BB9"/>
    <w:rsid w:val="00C81171"/>
    <w:rsid w:val="00C826CD"/>
    <w:rsid w:val="00C8722A"/>
    <w:rsid w:val="00C904CA"/>
    <w:rsid w:val="00C919E1"/>
    <w:rsid w:val="00C93A1C"/>
    <w:rsid w:val="00CA3D12"/>
    <w:rsid w:val="00CA4813"/>
    <w:rsid w:val="00CB4E1A"/>
    <w:rsid w:val="00CC1833"/>
    <w:rsid w:val="00CE375F"/>
    <w:rsid w:val="00CE7764"/>
    <w:rsid w:val="00CF5DA9"/>
    <w:rsid w:val="00D17343"/>
    <w:rsid w:val="00D2134E"/>
    <w:rsid w:val="00D261ED"/>
    <w:rsid w:val="00D45C8F"/>
    <w:rsid w:val="00D7151D"/>
    <w:rsid w:val="00D73AF4"/>
    <w:rsid w:val="00DA6124"/>
    <w:rsid w:val="00DA7755"/>
    <w:rsid w:val="00DC252A"/>
    <w:rsid w:val="00DE68BA"/>
    <w:rsid w:val="00DF0FC5"/>
    <w:rsid w:val="00E004DD"/>
    <w:rsid w:val="00E50AF4"/>
    <w:rsid w:val="00E57A6E"/>
    <w:rsid w:val="00E76438"/>
    <w:rsid w:val="00E838A7"/>
    <w:rsid w:val="00E92A16"/>
    <w:rsid w:val="00E93C29"/>
    <w:rsid w:val="00EA637D"/>
    <w:rsid w:val="00EB365A"/>
    <w:rsid w:val="00EB639B"/>
    <w:rsid w:val="00ED23E8"/>
    <w:rsid w:val="00ED3011"/>
    <w:rsid w:val="00EF451C"/>
    <w:rsid w:val="00EF76F0"/>
    <w:rsid w:val="00F01643"/>
    <w:rsid w:val="00F26CC6"/>
    <w:rsid w:val="00F276A3"/>
    <w:rsid w:val="00F30A81"/>
    <w:rsid w:val="00F46BD6"/>
    <w:rsid w:val="00F47528"/>
    <w:rsid w:val="00F52416"/>
    <w:rsid w:val="00F53608"/>
    <w:rsid w:val="00F55DDE"/>
    <w:rsid w:val="00F64E3B"/>
    <w:rsid w:val="00F7709F"/>
    <w:rsid w:val="00F85259"/>
    <w:rsid w:val="00FA0B3D"/>
    <w:rsid w:val="00FA1574"/>
    <w:rsid w:val="00FB0F03"/>
    <w:rsid w:val="00FC14C2"/>
    <w:rsid w:val="00FC698F"/>
    <w:rsid w:val="00FD3361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9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bCs/>
        <w:spacing w:val="7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393A"/>
    <w:pPr>
      <w:widowControl w:val="0"/>
      <w:jc w:val="both"/>
    </w:pPr>
    <w:rPr>
      <w:rFonts w:eastAsiaTheme="minorEastAsia" w:cs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3A"/>
    <w:rPr>
      <w:rFonts w:eastAsiaTheme="minorEastAsia" w:cs="Times New Roman"/>
      <w:bCs w:val="0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小平真幸</dc:creator>
  <cp:keywords/>
  <dc:description/>
  <cp:lastModifiedBy>小平真幸</cp:lastModifiedBy>
  <cp:revision>2</cp:revision>
  <dcterms:created xsi:type="dcterms:W3CDTF">2018-04-16T06:24:00Z</dcterms:created>
  <dcterms:modified xsi:type="dcterms:W3CDTF">2018-04-16T06:24:00Z</dcterms:modified>
</cp:coreProperties>
</file>